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FB" w:rsidRPr="00511057" w:rsidRDefault="003742FB" w:rsidP="003742FB">
      <w:pPr>
        <w:pStyle w:val="a8"/>
        <w:ind w:left="3540" w:firstLine="708"/>
        <w:jc w:val="left"/>
        <w:rPr>
          <w:color w:val="auto"/>
        </w:rPr>
      </w:pPr>
      <w:r w:rsidRPr="00511057">
        <w:rPr>
          <w:color w:val="auto"/>
        </w:rPr>
        <w:t>Информация</w:t>
      </w:r>
    </w:p>
    <w:p w:rsidR="003742FB" w:rsidRPr="00511057" w:rsidRDefault="003742FB" w:rsidP="003742FB">
      <w:pPr>
        <w:pStyle w:val="a8"/>
        <w:rPr>
          <w:color w:val="auto"/>
        </w:rPr>
      </w:pPr>
      <w:r w:rsidRPr="00511057">
        <w:rPr>
          <w:color w:val="auto"/>
        </w:rPr>
        <w:t>о достигнутых значениях показателей в 20</w:t>
      </w:r>
      <w:r>
        <w:rPr>
          <w:color w:val="auto"/>
        </w:rPr>
        <w:t>24</w:t>
      </w:r>
      <w:r w:rsidRPr="00511057">
        <w:rPr>
          <w:color w:val="auto"/>
        </w:rPr>
        <w:t xml:space="preserve"> году и планируемых значениях </w:t>
      </w:r>
    </w:p>
    <w:p w:rsidR="003742FB" w:rsidRPr="00511057" w:rsidRDefault="003742FB" w:rsidP="003742FB">
      <w:pPr>
        <w:pStyle w:val="a8"/>
        <w:rPr>
          <w:color w:val="auto"/>
        </w:rPr>
      </w:pPr>
      <w:r w:rsidRPr="00511057">
        <w:rPr>
          <w:color w:val="auto"/>
        </w:rPr>
        <w:t xml:space="preserve">для оценки эффективности деятельности </w:t>
      </w:r>
    </w:p>
    <w:p w:rsidR="003742FB" w:rsidRDefault="003742FB" w:rsidP="003742FB">
      <w:pPr>
        <w:pStyle w:val="a8"/>
        <w:rPr>
          <w:color w:val="auto"/>
        </w:rPr>
      </w:pPr>
      <w:r w:rsidRPr="00511057">
        <w:rPr>
          <w:color w:val="auto"/>
        </w:rPr>
        <w:t xml:space="preserve">Главы БМР и администрации </w:t>
      </w:r>
      <w:proofErr w:type="spellStart"/>
      <w:r w:rsidRPr="00511057">
        <w:rPr>
          <w:color w:val="auto"/>
        </w:rPr>
        <w:t>Балаковского</w:t>
      </w:r>
      <w:proofErr w:type="spellEnd"/>
      <w:r w:rsidRPr="00511057">
        <w:rPr>
          <w:color w:val="auto"/>
        </w:rPr>
        <w:t xml:space="preserve"> муниципального района.</w:t>
      </w:r>
    </w:p>
    <w:p w:rsidR="003742FB" w:rsidRPr="00FF6822" w:rsidRDefault="003742FB" w:rsidP="003742FB">
      <w:pPr>
        <w:pStyle w:val="a9"/>
        <w:jc w:val="center"/>
        <w:rPr>
          <w:i/>
          <w:sz w:val="24"/>
          <w:szCs w:val="24"/>
        </w:rPr>
      </w:pPr>
      <w:r w:rsidRPr="00FF6822">
        <w:rPr>
          <w:i/>
          <w:sz w:val="24"/>
          <w:szCs w:val="24"/>
        </w:rPr>
        <w:t>(выступление в Собрании БМР 2</w:t>
      </w:r>
      <w:r>
        <w:rPr>
          <w:i/>
          <w:sz w:val="24"/>
          <w:szCs w:val="24"/>
        </w:rPr>
        <w:t>8</w:t>
      </w:r>
      <w:r w:rsidRPr="00FF6822">
        <w:rPr>
          <w:i/>
          <w:sz w:val="24"/>
          <w:szCs w:val="24"/>
        </w:rPr>
        <w:t xml:space="preserve"> марта 202</w:t>
      </w:r>
      <w:r>
        <w:rPr>
          <w:i/>
          <w:sz w:val="24"/>
          <w:szCs w:val="24"/>
        </w:rPr>
        <w:t>5</w:t>
      </w:r>
      <w:r w:rsidRPr="00FF6822">
        <w:rPr>
          <w:i/>
          <w:sz w:val="24"/>
          <w:szCs w:val="24"/>
        </w:rPr>
        <w:t xml:space="preserve"> года, </w:t>
      </w:r>
      <w:r w:rsidRPr="003742FB">
        <w:rPr>
          <w:i/>
          <w:sz w:val="24"/>
          <w:szCs w:val="24"/>
          <w:highlight w:val="yellow"/>
        </w:rPr>
        <w:t>10.00 часов</w:t>
      </w:r>
      <w:r w:rsidRPr="00FF6822">
        <w:rPr>
          <w:i/>
          <w:sz w:val="24"/>
          <w:szCs w:val="24"/>
        </w:rPr>
        <w:t>)</w:t>
      </w:r>
    </w:p>
    <w:p w:rsidR="003742FB" w:rsidRPr="00FF6822" w:rsidRDefault="003742FB" w:rsidP="003742FB">
      <w:pPr>
        <w:pStyle w:val="a9"/>
        <w:jc w:val="center"/>
      </w:pPr>
    </w:p>
    <w:p w:rsidR="003742FB" w:rsidRPr="009966AB" w:rsidRDefault="003742FB" w:rsidP="003742FB">
      <w:pPr>
        <w:pStyle w:val="a9"/>
        <w:jc w:val="center"/>
        <w:rPr>
          <w:b/>
          <w:sz w:val="28"/>
          <w:szCs w:val="28"/>
        </w:rPr>
      </w:pPr>
      <w:r w:rsidRPr="009966AB">
        <w:rPr>
          <w:b/>
          <w:sz w:val="28"/>
          <w:szCs w:val="28"/>
        </w:rPr>
        <w:t>Уважаемые депутаты, коллеги и приглашенные!</w:t>
      </w:r>
    </w:p>
    <w:p w:rsidR="003742FB" w:rsidRPr="006C0B14" w:rsidRDefault="003742FB" w:rsidP="003742FB">
      <w:pPr>
        <w:ind w:firstLine="567"/>
        <w:jc w:val="both"/>
        <w:rPr>
          <w:b/>
          <w:sz w:val="28"/>
          <w:szCs w:val="28"/>
        </w:rPr>
      </w:pPr>
      <w:r w:rsidRPr="006C0B14">
        <w:rPr>
          <w:sz w:val="28"/>
          <w:szCs w:val="28"/>
        </w:rPr>
        <w:t>В соответствии с утверждённым положением представляю отчёт о результатах деятельности администрации за 2024 год.</w:t>
      </w:r>
    </w:p>
    <w:p w:rsidR="003742FB" w:rsidRPr="006C0B14" w:rsidRDefault="003742FB" w:rsidP="003742FB">
      <w:pPr>
        <w:pStyle w:val="ConsPlusCell"/>
        <w:widowControl w:val="0"/>
        <w:pBdr>
          <w:bottom w:val="single" w:sz="6" w:space="0" w:color="FFFFFF"/>
        </w:pBdr>
        <w:tabs>
          <w:tab w:val="left" w:pos="855"/>
          <w:tab w:val="left" w:pos="1594"/>
          <w:tab w:val="center" w:pos="4844"/>
          <w:tab w:val="right" w:pos="9214"/>
        </w:tabs>
        <w:overflowPunct w:val="0"/>
        <w:ind w:firstLine="567"/>
        <w:contextualSpacing/>
        <w:jc w:val="both"/>
        <w:textAlignment w:val="baseline"/>
        <w:outlineLvl w:val="1"/>
      </w:pPr>
      <w:r w:rsidRPr="006C0B14">
        <w:t>Акцентирую внимание на наиболее значимых вопросах. В соответствии со ст.15 131-ФЗ полномочия районного уровня – это, в большей степени, во</w:t>
      </w:r>
      <w:r w:rsidR="00CB5113" w:rsidRPr="006C0B14">
        <w:t xml:space="preserve">просы социальной сферы, поэтому </w:t>
      </w:r>
      <w:r w:rsidRPr="006C0B14">
        <w:t xml:space="preserve">свое выступление начну с проделанной работы, которая была направлена на улучшение деятельности и </w:t>
      </w:r>
      <w:r w:rsidRPr="006C0B14">
        <w:rPr>
          <w:b/>
        </w:rPr>
        <w:t>состояния учреждений социально</w:t>
      </w:r>
      <w:r w:rsidR="00BB537D">
        <w:rPr>
          <w:b/>
        </w:rPr>
        <w:t>го блока</w:t>
      </w:r>
      <w:r w:rsidRPr="006C0B14">
        <w:t>.</w:t>
      </w:r>
    </w:p>
    <w:p w:rsidR="003742FB" w:rsidRPr="006C0B14" w:rsidRDefault="003742FB" w:rsidP="003742F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contextualSpacing/>
        <w:jc w:val="both"/>
        <w:outlineLvl w:val="1"/>
        <w:rPr>
          <w:rFonts w:eastAsia="PT Astra Serif"/>
          <w:shd w:val="clear" w:color="auto" w:fill="FFFFFF"/>
        </w:rPr>
      </w:pPr>
      <w:r w:rsidRPr="006C0B14">
        <w:rPr>
          <w:rFonts w:eastAsia="PT Astra Serif"/>
          <w:shd w:val="clear" w:color="auto" w:fill="FFFFFF"/>
        </w:rPr>
        <w:tab/>
        <w:t xml:space="preserve">При поддержке Губернатора Романа Викторовича </w:t>
      </w:r>
      <w:proofErr w:type="spellStart"/>
      <w:r w:rsidRPr="006C0B14">
        <w:rPr>
          <w:rFonts w:eastAsia="PT Astra Serif"/>
          <w:shd w:val="clear" w:color="auto" w:fill="FFFFFF"/>
        </w:rPr>
        <w:t>Бусаргина</w:t>
      </w:r>
      <w:proofErr w:type="spellEnd"/>
      <w:r w:rsidRPr="006C0B14">
        <w:rPr>
          <w:rFonts w:eastAsia="PT Astra Serif"/>
          <w:shd w:val="clear" w:color="auto" w:fill="FFFFFF"/>
        </w:rPr>
        <w:t xml:space="preserve">, в рамках реализации регионального проекта, в 2024 году проведен ремонт кровель, фасадов зданий, помещений 4-х школ, 16 детских садов, центра дополнительного образования. </w:t>
      </w:r>
    </w:p>
    <w:p w:rsidR="003742FB" w:rsidRPr="006C0B14" w:rsidRDefault="003742FB" w:rsidP="003742F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ind w:firstLine="709"/>
        <w:contextualSpacing/>
        <w:jc w:val="both"/>
        <w:outlineLvl w:val="1"/>
      </w:pPr>
      <w:r w:rsidRPr="006C0B14">
        <w:t>В 5-ти городских школах проведен капитальный ремонт спортивных залов.</w:t>
      </w:r>
    </w:p>
    <w:p w:rsidR="003742FB" w:rsidRPr="006C0B14" w:rsidRDefault="003742FB" w:rsidP="003742F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ind w:firstLine="709"/>
        <w:contextualSpacing/>
        <w:jc w:val="both"/>
        <w:outlineLvl w:val="1"/>
      </w:pPr>
      <w:r w:rsidRPr="006C0B14">
        <w:t>Выполнены работы по укреплению материальной базы и оснащению музеев боевой славы в 2-х городских и 2-х сельских школах.</w:t>
      </w:r>
    </w:p>
    <w:p w:rsidR="003742FB" w:rsidRPr="006C0B14" w:rsidRDefault="003742FB" w:rsidP="003742F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ind w:firstLine="709"/>
        <w:contextualSpacing/>
        <w:jc w:val="both"/>
        <w:outlineLvl w:val="1"/>
      </w:pPr>
      <w:r w:rsidRPr="006C0B14">
        <w:t xml:space="preserve">В рамках федеральной программы на капитальный ремонт </w:t>
      </w:r>
      <w:r w:rsidRPr="006C0B14">
        <w:rPr>
          <w:bCs/>
        </w:rPr>
        <w:t>13 школы</w:t>
      </w:r>
      <w:r w:rsidRPr="006C0B14">
        <w:t xml:space="preserve"> было выделено 74,5 млн. рублей. Проведены работы по замене окон, дверей, облицовке фасада здания, ремонту внутренних помещений, замене трубопроводов отопления, канализации, водоснабжения, вентиляции, электроосвещения, пожарной сигнализации и силового оборудования.</w:t>
      </w:r>
    </w:p>
    <w:p w:rsidR="003742FB" w:rsidRPr="00BB537D" w:rsidRDefault="003742FB" w:rsidP="00BB537D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overflowPunct w:val="0"/>
        <w:ind w:firstLine="567"/>
        <w:contextualSpacing/>
        <w:jc w:val="both"/>
        <w:textAlignment w:val="baseline"/>
        <w:outlineLvl w:val="1"/>
        <w:rPr>
          <w:spacing w:val="4"/>
        </w:rPr>
      </w:pPr>
      <w:r w:rsidRPr="006C0B14">
        <w:rPr>
          <w:spacing w:val="4"/>
        </w:rPr>
        <w:t xml:space="preserve">В рамках федерального проекта </w:t>
      </w:r>
      <w:r w:rsidRPr="006C0B14">
        <w:rPr>
          <w:bCs/>
          <w:spacing w:val="4"/>
        </w:rPr>
        <w:t xml:space="preserve">«Современная школа» был создан Центр образования «Точка роста» в школе поселка </w:t>
      </w:r>
      <w:proofErr w:type="spellStart"/>
      <w:r w:rsidRPr="006C0B14">
        <w:rPr>
          <w:bCs/>
          <w:spacing w:val="4"/>
        </w:rPr>
        <w:t>Николевский</w:t>
      </w:r>
      <w:proofErr w:type="spellEnd"/>
      <w:r w:rsidRPr="006C0B14">
        <w:rPr>
          <w:bCs/>
          <w:spacing w:val="4"/>
        </w:rPr>
        <w:t xml:space="preserve">, </w:t>
      </w:r>
      <w:r w:rsidRPr="006C0B14">
        <w:rPr>
          <w:spacing w:val="4"/>
        </w:rPr>
        <w:t>обеспечены условия для функционирования «Точек роста» в 11 школах сел района, созданных в период 2019 – 2023 годов.</w:t>
      </w:r>
    </w:p>
    <w:p w:rsidR="003742FB" w:rsidRPr="006C0B14" w:rsidRDefault="00CB5113" w:rsidP="00CB5113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contextualSpacing/>
        <w:jc w:val="both"/>
        <w:outlineLvl w:val="1"/>
      </w:pPr>
      <w:r w:rsidRPr="006C0B14">
        <w:tab/>
      </w:r>
      <w:r w:rsidR="003742FB" w:rsidRPr="006C0B14">
        <w:t xml:space="preserve">По нацпроекту </w:t>
      </w:r>
      <w:r w:rsidR="003742FB" w:rsidRPr="006C0B14">
        <w:rPr>
          <w:bCs/>
        </w:rPr>
        <w:t>«Культура»</w:t>
      </w:r>
      <w:r w:rsidR="003742FB" w:rsidRPr="006C0B14">
        <w:t xml:space="preserve"> завершено строительство городского центра культурного развития на 400 мест в 21 микрорайоне. </w:t>
      </w:r>
    </w:p>
    <w:p w:rsidR="003742FB" w:rsidRPr="006C0B14" w:rsidRDefault="003742FB" w:rsidP="003742F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ind w:firstLine="567"/>
        <w:contextualSpacing/>
        <w:jc w:val="both"/>
        <w:outlineLvl w:val="1"/>
      </w:pPr>
      <w:r w:rsidRPr="006C0B14">
        <w:t xml:space="preserve">Также завершен </w:t>
      </w:r>
      <w:r w:rsidRPr="006C0B14">
        <w:rPr>
          <w:rFonts w:eastAsia="PT Astra Serif"/>
          <w:spacing w:val="4"/>
        </w:rPr>
        <w:t>1 этап строительства</w:t>
      </w:r>
      <w:r w:rsidRPr="006C0B14">
        <w:t xml:space="preserve"> Быково-</w:t>
      </w:r>
      <w:proofErr w:type="spellStart"/>
      <w:r w:rsidRPr="006C0B14">
        <w:t>Отрогского</w:t>
      </w:r>
      <w:proofErr w:type="spellEnd"/>
      <w:r w:rsidRPr="006C0B14">
        <w:t xml:space="preserve"> сельского дома культуры на 160 мест. В ближайшее время проект будет реализован полностью.</w:t>
      </w:r>
    </w:p>
    <w:p w:rsidR="003742FB" w:rsidRPr="006C0B14" w:rsidRDefault="003742FB" w:rsidP="003742F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contextualSpacing/>
        <w:jc w:val="both"/>
        <w:outlineLvl w:val="1"/>
      </w:pPr>
      <w:r w:rsidRPr="006C0B14">
        <w:tab/>
      </w:r>
      <w:proofErr w:type="gramStart"/>
      <w:r w:rsidRPr="006C0B14">
        <w:t xml:space="preserve">В рамках областной программы «Культура Саратовской области» завершен капитальный ремонт сельского дома культуры в с. Красный Яр, оказана поддержка </w:t>
      </w:r>
      <w:proofErr w:type="spellStart"/>
      <w:r w:rsidRPr="006C0B14">
        <w:t>ТЮЗу</w:t>
      </w:r>
      <w:proofErr w:type="spellEnd"/>
      <w:r w:rsidRPr="006C0B14">
        <w:t xml:space="preserve"> на постановку нового спектакля, техническое оснащение детского кукольного театра, впервые за долгое время –  приобретены музыкальные инструменты в две детски</w:t>
      </w:r>
      <w:r w:rsidR="00984DF5">
        <w:t>е</w:t>
      </w:r>
      <w:bookmarkStart w:id="0" w:name="_GoBack"/>
      <w:bookmarkEnd w:id="0"/>
      <w:r w:rsidRPr="006C0B14">
        <w:t xml:space="preserve"> школы искусств.</w:t>
      </w:r>
      <w:proofErr w:type="gramEnd"/>
    </w:p>
    <w:p w:rsidR="00CB5113" w:rsidRPr="006C0B14" w:rsidRDefault="003742FB" w:rsidP="00CB5113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contextualSpacing/>
        <w:jc w:val="both"/>
        <w:outlineLvl w:val="1"/>
        <w:rPr>
          <w:rFonts w:eastAsia="PT Astra Serif"/>
        </w:rPr>
      </w:pPr>
      <w:r w:rsidRPr="006C0B14">
        <w:tab/>
        <w:t>За счет областного и местного бюджетов проведены работы по ремонту помещений в 5 учре</w:t>
      </w:r>
      <w:r w:rsidR="00493891">
        <w:rPr>
          <w:rFonts w:eastAsia="PT Astra Serif"/>
        </w:rPr>
        <w:t xml:space="preserve">ждениях культуры. </w:t>
      </w:r>
      <w:r w:rsidR="00CB5113" w:rsidRPr="006C0B14">
        <w:t xml:space="preserve"> </w:t>
      </w:r>
    </w:p>
    <w:p w:rsidR="00CB5113" w:rsidRPr="006C0B14" w:rsidRDefault="00CB5113" w:rsidP="00CB5113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contextualSpacing/>
        <w:jc w:val="both"/>
        <w:textAlignment w:val="baseline"/>
        <w:outlineLvl w:val="1"/>
      </w:pPr>
      <w:r w:rsidRPr="006C0B14">
        <w:tab/>
        <w:t xml:space="preserve">В спортивной отрасли проведено 196 спортивно-массовых мероприятий, в которых приняли участие более 12 тыс. человек. Почти 13 тыс. воспитанников спортивных школ приняли участие в соревнованиях различного уровня, занято более 5 тысяч призовых мест. </w:t>
      </w:r>
    </w:p>
    <w:p w:rsidR="00CB5113" w:rsidRDefault="00CB5113" w:rsidP="00CB5113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contextualSpacing/>
        <w:jc w:val="both"/>
        <w:outlineLvl w:val="1"/>
      </w:pPr>
      <w:r w:rsidRPr="006C0B14">
        <w:tab/>
        <w:t>Кроме этого, в прошедшем году за счет средств областного бюджета и поддержки компании ФосАгро в сумме 45 млн. рублей начался первый этап выполнения работ по созданию физкультурно-оздоровительного комплекса открытого типа на стадионе школы  № 25.</w:t>
      </w:r>
    </w:p>
    <w:p w:rsidR="00814FDE" w:rsidRPr="006C0B14" w:rsidRDefault="00814FDE" w:rsidP="00CB5113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contextualSpacing/>
        <w:jc w:val="both"/>
        <w:outlineLvl w:val="1"/>
      </w:pPr>
    </w:p>
    <w:p w:rsidR="005270AB" w:rsidRPr="006C0B14" w:rsidRDefault="005270AB" w:rsidP="005270A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contextualSpacing/>
        <w:jc w:val="both"/>
        <w:textAlignment w:val="baseline"/>
        <w:outlineLvl w:val="1"/>
        <w:rPr>
          <w:color w:val="000000"/>
        </w:rPr>
      </w:pPr>
      <w:r w:rsidRPr="006C0B14">
        <w:rPr>
          <w:color w:val="000000"/>
        </w:rPr>
        <w:lastRenderedPageBreak/>
        <w:tab/>
        <w:t xml:space="preserve">Впервые </w:t>
      </w:r>
      <w:r w:rsidR="00297E9C" w:rsidRPr="006C0B14">
        <w:rPr>
          <w:color w:val="000000"/>
        </w:rPr>
        <w:t xml:space="preserve">были </w:t>
      </w:r>
      <w:r w:rsidRPr="006C0B14">
        <w:rPr>
          <w:color w:val="000000"/>
        </w:rPr>
        <w:t>выделены денежные средства в сумме 10 млн. рублей на первоочередные ремонтные работы в 5-ти учреждениях спорта в сфере дополнительного образования.</w:t>
      </w:r>
    </w:p>
    <w:p w:rsidR="00297E9C" w:rsidRDefault="00297E9C" w:rsidP="00297E9C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jc w:val="both"/>
        <w:outlineLvl w:val="1"/>
      </w:pPr>
      <w:r w:rsidRPr="006C0B14">
        <w:tab/>
        <w:t>В рамках проекта по благоустройству сельских территорий, проведено</w:t>
      </w:r>
      <w:r w:rsidRPr="006C0B14">
        <w:rPr>
          <w:rFonts w:eastAsia="PT Astra Serif"/>
        </w:rPr>
        <w:t xml:space="preserve"> благоустройство хоккейной коробки в селе Сухой Отрог, </w:t>
      </w:r>
      <w:r w:rsidRPr="006C0B14">
        <w:t xml:space="preserve">завершено обустройство детской игровой площадки в селе </w:t>
      </w:r>
      <w:proofErr w:type="spellStart"/>
      <w:r w:rsidRPr="006C0B14">
        <w:t>Криволучье</w:t>
      </w:r>
      <w:proofErr w:type="spellEnd"/>
      <w:r w:rsidRPr="006C0B14">
        <w:t xml:space="preserve">-Сура, спортивной универсальной площадки в селе Никольское - </w:t>
      </w:r>
      <w:proofErr w:type="spellStart"/>
      <w:r w:rsidRPr="006C0B14">
        <w:t>Казаково</w:t>
      </w:r>
      <w:proofErr w:type="spellEnd"/>
      <w:r w:rsidRPr="006C0B14">
        <w:t>.</w:t>
      </w:r>
    </w:p>
    <w:p w:rsidR="00493891" w:rsidRPr="006C0B14" w:rsidRDefault="00493891" w:rsidP="00297E9C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jc w:val="both"/>
        <w:outlineLvl w:val="1"/>
      </w:pPr>
      <w:r>
        <w:rPr>
          <w:rFonts w:eastAsia="PT Astra Serif"/>
        </w:rPr>
        <w:tab/>
      </w:r>
      <w:r w:rsidRPr="006C0B14">
        <w:rPr>
          <w:rFonts w:eastAsia="PT Astra Serif"/>
        </w:rPr>
        <w:t xml:space="preserve">Одним из социально-значимых трендов последнего времени является развитие туризма. В 2024 году в период навигации к </w:t>
      </w:r>
      <w:proofErr w:type="spellStart"/>
      <w:r w:rsidRPr="006C0B14">
        <w:rPr>
          <w:rFonts w:eastAsia="PT Astra Serif"/>
        </w:rPr>
        <w:t>Балаковской</w:t>
      </w:r>
      <w:proofErr w:type="spellEnd"/>
      <w:r w:rsidRPr="006C0B14">
        <w:rPr>
          <w:rFonts w:eastAsia="PT Astra Serif"/>
        </w:rPr>
        <w:t xml:space="preserve"> пристани причалили 23 теплохода. </w:t>
      </w:r>
      <w:r w:rsidRPr="006C0B14">
        <w:tab/>
        <w:t>В 2025 году планируется возобновление речных перевозок на пассажирских судах «Валдай».</w:t>
      </w:r>
      <w:r>
        <w:t xml:space="preserve"> </w:t>
      </w:r>
      <w:r w:rsidRPr="006C0B14">
        <w:t>Инициатива Председателя Государственной Думы Вячеслава Викторовича Володина будет способствовать развитию данного направления.</w:t>
      </w:r>
    </w:p>
    <w:p w:rsidR="00BB537D" w:rsidRPr="00BB537D" w:rsidRDefault="003742FB" w:rsidP="003742F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contextualSpacing/>
        <w:jc w:val="both"/>
        <w:textAlignment w:val="baseline"/>
        <w:outlineLvl w:val="1"/>
        <w:rPr>
          <w:b/>
        </w:rPr>
      </w:pPr>
      <w:r w:rsidRPr="006C0B14">
        <w:rPr>
          <w:b/>
          <w:sz w:val="27"/>
          <w:szCs w:val="27"/>
        </w:rPr>
        <w:tab/>
      </w:r>
      <w:r w:rsidRPr="006C0B14">
        <w:rPr>
          <w:b/>
          <w:sz w:val="27"/>
          <w:szCs w:val="27"/>
        </w:rPr>
        <w:tab/>
      </w:r>
      <w:r w:rsidRPr="006C0B14">
        <w:rPr>
          <w:b/>
          <w:sz w:val="27"/>
          <w:szCs w:val="27"/>
        </w:rPr>
        <w:tab/>
      </w:r>
      <w:r w:rsidRPr="006C0B14">
        <w:rPr>
          <w:b/>
        </w:rPr>
        <w:t>Уважаемые депутаты!</w:t>
      </w:r>
    </w:p>
    <w:p w:rsidR="00297E9C" w:rsidRPr="006C0B14" w:rsidRDefault="00BB537D" w:rsidP="00BB537D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contextualSpacing/>
        <w:jc w:val="both"/>
        <w:textAlignment w:val="baseline"/>
        <w:outlineLvl w:val="1"/>
      </w:pPr>
      <w:r>
        <w:tab/>
      </w:r>
      <w:r w:rsidR="003742FB" w:rsidRPr="006C0B14">
        <w:t xml:space="preserve">Одним из шагов на пути к созданию условий для охраны </w:t>
      </w:r>
      <w:r w:rsidR="003742FB" w:rsidRPr="006C0B14">
        <w:rPr>
          <w:b/>
        </w:rPr>
        <w:t>здоровья</w:t>
      </w:r>
      <w:r w:rsidR="003742FB" w:rsidRPr="006C0B14">
        <w:t xml:space="preserve"> населения района является обеспечение доступности медицинских услуг. </w:t>
      </w:r>
    </w:p>
    <w:p w:rsidR="00297E9C" w:rsidRPr="006C0B14" w:rsidRDefault="00297E9C" w:rsidP="00297E9C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jc w:val="both"/>
        <w:outlineLvl w:val="1"/>
      </w:pPr>
      <w:r w:rsidRPr="006C0B14">
        <w:tab/>
        <w:t xml:space="preserve">Основной </w:t>
      </w:r>
      <w:r w:rsidRPr="006C0B14">
        <w:rPr>
          <w:b/>
        </w:rPr>
        <w:t>проблемой</w:t>
      </w:r>
      <w:r w:rsidRPr="006C0B14">
        <w:t xml:space="preserve"> учреждений здравоохранения остается кадровое обеспечение, наблюдается дефицит узких врачей-специалистов: онкологов, анестезиологов, неврологов и других.</w:t>
      </w:r>
    </w:p>
    <w:p w:rsidR="00297E9C" w:rsidRPr="006C0B14" w:rsidRDefault="00297E9C" w:rsidP="00297E9C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jc w:val="both"/>
        <w:outlineLvl w:val="1"/>
      </w:pPr>
      <w:r w:rsidRPr="006C0B14">
        <w:tab/>
        <w:t xml:space="preserve">С целью привлечения специалистов проводятся дни открытых дверей для выпускников школ, медучреждения ежегодно участвуют в ярмарках вакансий в Саратовском государственном медицинском университете. </w:t>
      </w:r>
    </w:p>
    <w:p w:rsidR="00BB537D" w:rsidRPr="00BB537D" w:rsidRDefault="00297E9C" w:rsidP="00BB537D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jc w:val="both"/>
        <w:outlineLvl w:val="1"/>
      </w:pPr>
      <w:r w:rsidRPr="006C0B14">
        <w:tab/>
        <w:t xml:space="preserve">Благодаря реализации программы целевого обучения штат учреждений здравоохранения района пополнится новыми специалистами. В </w:t>
      </w:r>
      <w:proofErr w:type="spellStart"/>
      <w:r w:rsidRPr="006C0B14">
        <w:t>медуниверситете</w:t>
      </w:r>
      <w:proofErr w:type="spellEnd"/>
      <w:r w:rsidRPr="006C0B14">
        <w:rPr>
          <w:bCs/>
        </w:rPr>
        <w:t xml:space="preserve"> на всех курсах обучается по целевому направлению 124 студента.</w:t>
      </w:r>
      <w:r w:rsidRPr="006C0B14">
        <w:t xml:space="preserve"> В 2025 году ожидается пополнение на 12 специалистов, до 2030 года – в среднем по 20 выпускников ежегодно.</w:t>
      </w:r>
    </w:p>
    <w:p w:rsidR="00BB537D" w:rsidRDefault="00297E9C" w:rsidP="00297E9C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ind w:firstLine="709"/>
        <w:jc w:val="both"/>
        <w:textAlignment w:val="baseline"/>
        <w:outlineLvl w:val="1"/>
        <w:rPr>
          <w:rFonts w:eastAsia="Calibri"/>
          <w:bCs/>
        </w:rPr>
      </w:pPr>
      <w:r w:rsidRPr="006C0B14">
        <w:rPr>
          <w:rFonts w:eastAsia="Calibri"/>
          <w:bCs/>
        </w:rPr>
        <w:t xml:space="preserve">В прошедшем году один врач за счет муниципального жилого фонда обеспечен </w:t>
      </w:r>
    </w:p>
    <w:p w:rsidR="00297E9C" w:rsidRPr="006C0B14" w:rsidRDefault="00297E9C" w:rsidP="00BB537D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jc w:val="both"/>
        <w:textAlignment w:val="baseline"/>
        <w:outlineLvl w:val="1"/>
        <w:rPr>
          <w:rFonts w:eastAsia="Calibri"/>
          <w:bCs/>
        </w:rPr>
      </w:pPr>
      <w:r w:rsidRPr="006C0B14">
        <w:rPr>
          <w:rFonts w:eastAsia="Calibri"/>
          <w:bCs/>
        </w:rPr>
        <w:t xml:space="preserve">служебным жильем, двоим - служебные квартиры переданы в собственность. </w:t>
      </w:r>
      <w:r w:rsidR="00BB537D">
        <w:rPr>
          <w:rFonts w:eastAsia="Calibri"/>
          <w:bCs/>
        </w:rPr>
        <w:t>Будем и дальше расширять перечень мер социальной поддержки для закрепления молодых специалистов в учреждениях.</w:t>
      </w:r>
    </w:p>
    <w:p w:rsidR="00260F89" w:rsidRPr="006C0B14" w:rsidRDefault="00260F89" w:rsidP="00260F89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jc w:val="both"/>
        <w:outlineLvl w:val="1"/>
      </w:pPr>
      <w:r w:rsidRPr="006C0B14">
        <w:tab/>
        <w:t xml:space="preserve">По инициативе Председателя Государственной Думы Вячеслава Викторовича Володина, в рамках </w:t>
      </w:r>
      <w:r w:rsidRPr="006C0B14">
        <w:rPr>
          <w:rFonts w:eastAsia="Calibri"/>
          <w:bCs/>
        </w:rPr>
        <w:t xml:space="preserve">заключенного соглашения о сотрудничестве между </w:t>
      </w:r>
      <w:proofErr w:type="spellStart"/>
      <w:r w:rsidRPr="006C0B14">
        <w:rPr>
          <w:rFonts w:eastAsia="Calibri"/>
          <w:bCs/>
        </w:rPr>
        <w:t>Госкорпорацией</w:t>
      </w:r>
      <w:proofErr w:type="spellEnd"/>
      <w:r w:rsidRPr="006C0B14">
        <w:rPr>
          <w:rFonts w:eastAsia="Calibri"/>
          <w:bCs/>
        </w:rPr>
        <w:t xml:space="preserve"> «</w:t>
      </w:r>
      <w:proofErr w:type="spellStart"/>
      <w:r w:rsidRPr="006C0B14">
        <w:rPr>
          <w:rFonts w:eastAsia="Calibri"/>
          <w:bCs/>
        </w:rPr>
        <w:t>Росатом</w:t>
      </w:r>
      <w:proofErr w:type="spellEnd"/>
      <w:r w:rsidRPr="006C0B14">
        <w:rPr>
          <w:rFonts w:eastAsia="Calibri"/>
          <w:bCs/>
        </w:rPr>
        <w:t>» и Правительством Саратовской области в городе строится</w:t>
      </w:r>
      <w:r w:rsidRPr="006C0B14">
        <w:t xml:space="preserve"> многоквартирный жилой дом на 150 квартир для медицинских работников.</w:t>
      </w:r>
    </w:p>
    <w:p w:rsidR="00260F89" w:rsidRPr="006C0B14" w:rsidRDefault="00260F89" w:rsidP="000528D2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ind w:firstLine="709"/>
        <w:jc w:val="both"/>
        <w:textAlignment w:val="baseline"/>
        <w:outlineLvl w:val="1"/>
        <w:rPr>
          <w:rFonts w:eastAsia="Calibri"/>
          <w:bCs/>
        </w:rPr>
      </w:pPr>
    </w:p>
    <w:p w:rsidR="003742FB" w:rsidRPr="006C0B14" w:rsidRDefault="003742FB" w:rsidP="003742F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contextualSpacing/>
        <w:jc w:val="both"/>
        <w:textAlignment w:val="baseline"/>
        <w:outlineLvl w:val="1"/>
      </w:pPr>
      <w:r w:rsidRPr="006C0B14">
        <w:tab/>
      </w:r>
      <w:r w:rsidRPr="006C0B14">
        <w:tab/>
      </w:r>
      <w:r w:rsidRPr="006C0B14">
        <w:tab/>
      </w:r>
      <w:r w:rsidRPr="006C0B14">
        <w:rPr>
          <w:b/>
        </w:rPr>
        <w:t>Уважаемые депутаты!</w:t>
      </w:r>
    </w:p>
    <w:p w:rsidR="003742FB" w:rsidRPr="006C0B14" w:rsidRDefault="003742FB" w:rsidP="003742F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contextualSpacing/>
        <w:jc w:val="both"/>
        <w:textAlignment w:val="baseline"/>
        <w:outlineLvl w:val="1"/>
      </w:pPr>
      <w:r w:rsidRPr="006C0B14">
        <w:tab/>
      </w:r>
      <w:r w:rsidRPr="006C0B14">
        <w:rPr>
          <w:bCs/>
        </w:rPr>
        <w:t>Теперь остановлюсь на работе в других сферах.</w:t>
      </w:r>
      <w:r w:rsidRPr="006C0B14">
        <w:t xml:space="preserve"> </w:t>
      </w:r>
    </w:p>
    <w:p w:rsidR="00BB537D" w:rsidRDefault="000528D2" w:rsidP="000528D2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overflowPunct w:val="0"/>
        <w:jc w:val="both"/>
        <w:textAlignment w:val="baseline"/>
        <w:outlineLvl w:val="1"/>
      </w:pPr>
      <w:r w:rsidRPr="006C0B14">
        <w:tab/>
      </w:r>
      <w:r w:rsidRPr="006C0B14">
        <w:rPr>
          <w:b/>
        </w:rPr>
        <w:t>Промышленный сектор</w:t>
      </w:r>
      <w:r w:rsidRPr="006C0B14">
        <w:t xml:space="preserve"> работал стабильно. Суммарный объём отгруженной продукции и выполненных услуг по крупным и средним предприятиям составил 327 млрд. рублей, это на 2,4% больше показателя 2023 года.</w:t>
      </w:r>
    </w:p>
    <w:p w:rsidR="000528D2" w:rsidRPr="006C0B14" w:rsidRDefault="000528D2" w:rsidP="000528D2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overflowPunct w:val="0"/>
        <w:jc w:val="both"/>
        <w:textAlignment w:val="baseline"/>
        <w:outlineLvl w:val="1"/>
      </w:pPr>
      <w:r w:rsidRPr="006C0B14">
        <w:tab/>
      </w:r>
      <w:r w:rsidRPr="006C0B14">
        <w:rPr>
          <w:b/>
        </w:rPr>
        <w:t xml:space="preserve">Строительными </w:t>
      </w:r>
      <w:r w:rsidRPr="006C0B14">
        <w:rPr>
          <w:b/>
          <w:bCs/>
        </w:rPr>
        <w:t>организациями</w:t>
      </w:r>
      <w:r w:rsidRPr="006C0B14">
        <w:t xml:space="preserve"> за 2024 год выполнено работ по договорам строительного подряда на сумму 6 млрд. рублей, это в два раза больше показателя 2023 года. </w:t>
      </w:r>
    </w:p>
    <w:p w:rsidR="00814FDE" w:rsidRDefault="000528D2" w:rsidP="000528D2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overflowPunct w:val="0"/>
        <w:jc w:val="both"/>
        <w:textAlignment w:val="baseline"/>
        <w:outlineLvl w:val="1"/>
      </w:pPr>
      <w:r w:rsidRPr="006C0B14">
        <w:tab/>
        <w:t xml:space="preserve">На территории района ежегодно увеличивается </w:t>
      </w:r>
      <w:r w:rsidRPr="006C0B14">
        <w:rPr>
          <w:b/>
        </w:rPr>
        <w:t>объем вводимого жилья</w:t>
      </w:r>
      <w:r w:rsidRPr="006C0B14">
        <w:t xml:space="preserve"> в эксплуатацию. В прошлом году введено 87 тысяч квадратных метров, темп роста к 2023 году составил 5,8%.</w:t>
      </w:r>
    </w:p>
    <w:p w:rsidR="000528D2" w:rsidRDefault="000528D2" w:rsidP="000528D2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overflowPunct w:val="0"/>
        <w:jc w:val="both"/>
        <w:textAlignment w:val="baseline"/>
        <w:outlineLvl w:val="1"/>
      </w:pPr>
      <w:r w:rsidRPr="006C0B14">
        <w:t xml:space="preserve"> </w:t>
      </w:r>
    </w:p>
    <w:p w:rsidR="00814FDE" w:rsidRPr="006C0B14" w:rsidRDefault="00814FDE" w:rsidP="000528D2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overflowPunct w:val="0"/>
        <w:jc w:val="both"/>
        <w:textAlignment w:val="baseline"/>
        <w:outlineLvl w:val="1"/>
      </w:pPr>
    </w:p>
    <w:p w:rsidR="000528D2" w:rsidRPr="006C0B14" w:rsidRDefault="000528D2" w:rsidP="000528D2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overflowPunct w:val="0"/>
        <w:jc w:val="both"/>
        <w:textAlignment w:val="baseline"/>
        <w:outlineLvl w:val="1"/>
        <w:rPr>
          <w:shd w:val="clear" w:color="auto" w:fill="FFFFFF"/>
          <w:lang w:eastAsia="ar-SA"/>
        </w:rPr>
      </w:pPr>
      <w:r w:rsidRPr="006C0B14">
        <w:lastRenderedPageBreak/>
        <w:tab/>
      </w:r>
      <w:r w:rsidRPr="006C0B14">
        <w:rPr>
          <w:b/>
        </w:rPr>
        <w:t>Ситуация на рынке труда</w:t>
      </w:r>
      <w:r w:rsidRPr="006C0B14">
        <w:t xml:space="preserve"> остается положительной. В центре занятости населения п</w:t>
      </w:r>
      <w:r w:rsidRPr="006C0B14">
        <w:rPr>
          <w:lang w:eastAsia="ar-SA"/>
        </w:rPr>
        <w:t xml:space="preserve">о состоянию на 01 января  численность безработных граждан составила всего 138 человек. </w:t>
      </w:r>
      <w:r w:rsidRPr="006C0B14">
        <w:rPr>
          <w:shd w:val="clear" w:color="auto" w:fill="FFFFFF"/>
          <w:lang w:eastAsia="ar-SA"/>
        </w:rPr>
        <w:t xml:space="preserve">Уровень регистрируемой безработицы </w:t>
      </w:r>
      <w:r w:rsidR="00BB537D">
        <w:rPr>
          <w:shd w:val="clear" w:color="auto" w:fill="FFFFFF"/>
          <w:lang w:eastAsia="ar-SA"/>
        </w:rPr>
        <w:t>- минимальный, при этом</w:t>
      </w:r>
      <w:r w:rsidRPr="006C0B14">
        <w:rPr>
          <w:shd w:val="clear" w:color="auto" w:fill="FFFFFF"/>
          <w:lang w:eastAsia="ar-SA"/>
        </w:rPr>
        <w:t xml:space="preserve"> количество заявленных вакансий составляет более 2-х тысяч единиц.</w:t>
      </w:r>
    </w:p>
    <w:p w:rsidR="000528D2" w:rsidRPr="006C0B14" w:rsidRDefault="000528D2" w:rsidP="000528D2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overflowPunct w:val="0"/>
        <w:jc w:val="both"/>
        <w:textAlignment w:val="baseline"/>
        <w:outlineLvl w:val="1"/>
      </w:pPr>
      <w:r w:rsidRPr="006C0B14">
        <w:rPr>
          <w:shd w:val="clear" w:color="auto" w:fill="FFFFFF"/>
          <w:lang w:eastAsia="ar-SA"/>
        </w:rPr>
        <w:tab/>
        <w:t xml:space="preserve">Необходимо отметить значительную динамику по показателю привлечения </w:t>
      </w:r>
      <w:r w:rsidRPr="006C0B14">
        <w:rPr>
          <w:b/>
          <w:shd w:val="clear" w:color="auto" w:fill="FFFFFF"/>
          <w:lang w:eastAsia="ar-SA"/>
        </w:rPr>
        <w:t>инвестиций в основной капитал</w:t>
      </w:r>
      <w:r w:rsidRPr="006C0B14">
        <w:rPr>
          <w:shd w:val="clear" w:color="auto" w:fill="FFFFFF"/>
          <w:lang w:eastAsia="ar-SA"/>
        </w:rPr>
        <w:t xml:space="preserve">. По итогам года этот показатель составил 82,5 млрд. рублей, в 1,4 раза больше аналогичного периода 2023 года. </w:t>
      </w:r>
      <w:r w:rsidRPr="006C0B14">
        <w:rPr>
          <w:rFonts w:ascii="PT Astra Serif" w:hAnsi="PT Astra Serif"/>
        </w:rPr>
        <w:t>60% от суммы приходится на инвестиции промышленных предприятий.</w:t>
      </w:r>
      <w:r w:rsidRPr="006C0B14">
        <w:tab/>
      </w:r>
      <w:r w:rsidRPr="006C0B14">
        <w:tab/>
        <w:t xml:space="preserve">Объем </w:t>
      </w:r>
      <w:r w:rsidRPr="006C0B14">
        <w:rPr>
          <w:b/>
        </w:rPr>
        <w:t xml:space="preserve">инвестиций в </w:t>
      </w:r>
      <w:r w:rsidRPr="006C0B14">
        <w:rPr>
          <w:b/>
          <w:bCs/>
        </w:rPr>
        <w:t>агропромышленный комплекс</w:t>
      </w:r>
      <w:r w:rsidRPr="006C0B14">
        <w:t xml:space="preserve"> района составил 1,8 млрд. рублей. В рамках господдержки местные аграрии получили почти 600 млн. рублей. </w:t>
      </w:r>
      <w:r w:rsidRPr="006C0B14">
        <w:rPr>
          <w:spacing w:val="3"/>
        </w:rPr>
        <w:t>Объем произведенной сельхозпродукции составил 7,2 млрд. рублей. Х</w:t>
      </w:r>
      <w:r w:rsidRPr="006C0B14">
        <w:t xml:space="preserve">леборобы района собрали 216 тысяч тонн зерновых культур, намолочено более 70 тыс. тонн подсолнечника. </w:t>
      </w:r>
    </w:p>
    <w:p w:rsidR="003742FB" w:rsidRPr="006C0B14" w:rsidRDefault="003742FB" w:rsidP="003742F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overflowPunct w:val="0"/>
        <w:contextualSpacing/>
        <w:jc w:val="both"/>
        <w:textAlignment w:val="baseline"/>
        <w:outlineLvl w:val="1"/>
        <w:rPr>
          <w:shd w:val="clear" w:color="auto" w:fill="FFFFFF"/>
        </w:rPr>
      </w:pPr>
      <w:r w:rsidRPr="006C0B14">
        <w:rPr>
          <w:sz w:val="27"/>
          <w:szCs w:val="27"/>
          <w:shd w:val="clear" w:color="auto" w:fill="FFFFFF"/>
        </w:rPr>
        <w:tab/>
      </w:r>
      <w:r w:rsidRPr="006C0B14">
        <w:rPr>
          <w:shd w:val="clear" w:color="auto" w:fill="FFFFFF"/>
        </w:rPr>
        <w:t xml:space="preserve">Создание современной и надежной </w:t>
      </w:r>
      <w:r w:rsidRPr="006C0B14">
        <w:rPr>
          <w:b/>
          <w:shd w:val="clear" w:color="auto" w:fill="FFFFFF"/>
        </w:rPr>
        <w:t>транспортной инфраструктуры</w:t>
      </w:r>
      <w:r w:rsidRPr="006C0B14">
        <w:rPr>
          <w:shd w:val="clear" w:color="auto" w:fill="FFFFFF"/>
        </w:rPr>
        <w:t xml:space="preserve"> — одна из главных задач, поставленных перед районом.</w:t>
      </w:r>
    </w:p>
    <w:p w:rsidR="000528D2" w:rsidRPr="006C0B14" w:rsidRDefault="000528D2" w:rsidP="000528D2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jc w:val="both"/>
        <w:outlineLvl w:val="1"/>
      </w:pPr>
      <w:r w:rsidRPr="006C0B14">
        <w:rPr>
          <w:b/>
          <w:sz w:val="34"/>
          <w:szCs w:val="34"/>
        </w:rPr>
        <w:tab/>
      </w:r>
      <w:r w:rsidRPr="006C0B14">
        <w:t>В рамках проекта «</w:t>
      </w:r>
      <w:r w:rsidRPr="006C0B14">
        <w:rPr>
          <w:b/>
        </w:rPr>
        <w:t>Комплексной застройки территории</w:t>
      </w:r>
      <w:r w:rsidRPr="006C0B14">
        <w:t xml:space="preserve"> для компактного проживания» в </w:t>
      </w:r>
      <w:proofErr w:type="gramStart"/>
      <w:r w:rsidRPr="006C0B14">
        <w:t>Натальино</w:t>
      </w:r>
      <w:proofErr w:type="gramEnd"/>
      <w:r w:rsidRPr="006C0B14">
        <w:t xml:space="preserve"> продолжались работы по строительству дорог. Общая сумма финансирования составила 65 млн. рублей. В текущем году на реализацию проекта выделено 177,8 млн. рублей.</w:t>
      </w:r>
    </w:p>
    <w:p w:rsidR="00260F89" w:rsidRPr="006C0B14" w:rsidRDefault="000528D2" w:rsidP="00260F89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jc w:val="both"/>
        <w:outlineLvl w:val="1"/>
      </w:pPr>
      <w:r w:rsidRPr="006C0B14">
        <w:tab/>
        <w:t>В целях обеспечения безопасности движения и повышения комфорта жителей в селах также ежегодно проводится  ремонт автомобильных дорог. В прошедшем году на эти цели было направлено более 70 млн. рублей. В 26 населенных пунктах отремонтировано более 12 км дорожной</w:t>
      </w:r>
      <w:r w:rsidRPr="006C0B14">
        <w:rPr>
          <w:b/>
          <w:sz w:val="34"/>
          <w:szCs w:val="34"/>
        </w:rPr>
        <w:t xml:space="preserve"> </w:t>
      </w:r>
      <w:r w:rsidRPr="006C0B14">
        <w:t>сети.</w:t>
      </w:r>
      <w:r w:rsidR="00260F89" w:rsidRPr="006C0B14">
        <w:t xml:space="preserve"> </w:t>
      </w:r>
    </w:p>
    <w:p w:rsidR="00260F89" w:rsidRPr="006C0B14" w:rsidRDefault="00260F89" w:rsidP="00260F89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jc w:val="both"/>
        <w:outlineLvl w:val="1"/>
        <w:rPr>
          <w:b/>
        </w:rPr>
      </w:pPr>
      <w:r w:rsidRPr="006C0B14">
        <w:tab/>
      </w:r>
      <w:r w:rsidR="000528D2" w:rsidRPr="006C0B14">
        <w:rPr>
          <w:bCs/>
        </w:rPr>
        <w:t>На развитие и содержание транспортной системы города</w:t>
      </w:r>
      <w:r w:rsidR="000528D2" w:rsidRPr="006C0B14">
        <w:t xml:space="preserve"> в 2024 году было выделено бо</w:t>
      </w:r>
      <w:r w:rsidR="000528D2" w:rsidRPr="006C0B14">
        <w:rPr>
          <w:rFonts w:eastAsia="PT Astra Serif"/>
        </w:rPr>
        <w:t>лее 700 мл</w:t>
      </w:r>
      <w:r w:rsidR="000528D2" w:rsidRPr="006C0B14">
        <w:t xml:space="preserve">н. рублей, из которых почти половина суммы - </w:t>
      </w:r>
      <w:r w:rsidR="000528D2" w:rsidRPr="006C0B14">
        <w:rPr>
          <w:rFonts w:eastAsia="SimSun"/>
          <w:lang w:eastAsia="hi-IN" w:bidi="hi-IN"/>
        </w:rPr>
        <w:t xml:space="preserve">на ремонт автодорог. При поддержке Губернатора Романа Викторовича </w:t>
      </w:r>
      <w:proofErr w:type="spellStart"/>
      <w:r w:rsidR="000528D2" w:rsidRPr="006C0B14">
        <w:rPr>
          <w:rFonts w:eastAsia="SimSun"/>
          <w:lang w:eastAsia="hi-IN" w:bidi="hi-IN"/>
        </w:rPr>
        <w:t>Бусаргина</w:t>
      </w:r>
      <w:proofErr w:type="spellEnd"/>
      <w:r w:rsidR="000528D2" w:rsidRPr="006C0B14">
        <w:rPr>
          <w:rFonts w:eastAsia="SimSun"/>
          <w:lang w:eastAsia="hi-IN" w:bidi="hi-IN"/>
        </w:rPr>
        <w:t xml:space="preserve"> </w:t>
      </w:r>
      <w:r w:rsidR="000528D2" w:rsidRPr="006C0B14">
        <w:rPr>
          <w:rFonts w:eastAsia="PT Astra Serif"/>
        </w:rPr>
        <w:t>отремонтировано 22 участка дорог о</w:t>
      </w:r>
      <w:r w:rsidR="000528D2" w:rsidRPr="006C0B14">
        <w:rPr>
          <w:rFonts w:eastAsia="SimSun"/>
          <w:bCs/>
          <w:iCs/>
          <w:lang w:eastAsia="hi-IN"/>
        </w:rPr>
        <w:t xml:space="preserve">бщей площадью </w:t>
      </w:r>
      <w:r w:rsidR="000528D2" w:rsidRPr="006C0B14">
        <w:rPr>
          <w:rFonts w:eastAsia="SimSun"/>
          <w:iCs/>
          <w:lang w:eastAsia="hi-IN"/>
        </w:rPr>
        <w:t>136 тыс. м</w:t>
      </w:r>
      <w:proofErr w:type="gramStart"/>
      <w:r w:rsidR="000528D2" w:rsidRPr="006C0B14">
        <w:rPr>
          <w:rFonts w:eastAsia="SimSun"/>
          <w:iCs/>
          <w:vertAlign w:val="superscript"/>
          <w:lang w:eastAsia="hi-IN"/>
        </w:rPr>
        <w:t>2</w:t>
      </w:r>
      <w:proofErr w:type="gramEnd"/>
      <w:r w:rsidR="000528D2" w:rsidRPr="006C0B14">
        <w:rPr>
          <w:rFonts w:eastAsia="SimSun"/>
          <w:iCs/>
          <w:lang w:eastAsia="hi-IN"/>
        </w:rPr>
        <w:t>, приобретено 6 единиц дорожной техники.</w:t>
      </w:r>
      <w:r w:rsidR="000528D2" w:rsidRPr="006C0B14">
        <w:rPr>
          <w:rFonts w:eastAsia="SimSun"/>
          <w:lang w:eastAsia="hi-IN" w:bidi="hi-IN"/>
        </w:rPr>
        <w:t xml:space="preserve"> </w:t>
      </w:r>
      <w:r w:rsidR="00AC15FD" w:rsidRPr="006C0B14">
        <w:rPr>
          <w:rFonts w:eastAsia="SimSun"/>
          <w:b/>
          <w:lang w:eastAsia="hi-IN" w:bidi="hi-IN"/>
        </w:rPr>
        <w:t xml:space="preserve">В текущем году </w:t>
      </w:r>
      <w:r w:rsidR="00AC15FD" w:rsidRPr="006C0B14">
        <w:rPr>
          <w:b/>
        </w:rPr>
        <w:t xml:space="preserve">городу дополнительно </w:t>
      </w:r>
      <w:proofErr w:type="gramStart"/>
      <w:r w:rsidR="00AC15FD" w:rsidRPr="006C0B14">
        <w:rPr>
          <w:b/>
        </w:rPr>
        <w:t>выделены</w:t>
      </w:r>
      <w:proofErr w:type="gramEnd"/>
      <w:r w:rsidR="00AC15FD" w:rsidRPr="006C0B14">
        <w:rPr>
          <w:b/>
        </w:rPr>
        <w:t xml:space="preserve"> 200 млн. рублей. </w:t>
      </w:r>
    </w:p>
    <w:p w:rsidR="00FF5524" w:rsidRPr="00D43180" w:rsidRDefault="00260F89" w:rsidP="00260F89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jc w:val="both"/>
        <w:outlineLvl w:val="1"/>
        <w:rPr>
          <w:b/>
        </w:rPr>
      </w:pPr>
      <w:r w:rsidRPr="006C0B14">
        <w:rPr>
          <w:b/>
        </w:rPr>
        <w:tab/>
      </w:r>
      <w:r w:rsidR="00FF5524" w:rsidRPr="006C0B14">
        <w:rPr>
          <w:rFonts w:eastAsia="SimSun"/>
          <w:lang w:eastAsia="hi-IN" w:bidi="hi-IN"/>
        </w:rPr>
        <w:t xml:space="preserve">В 2024 году в рамках проекта комплексного развития города дан старт программе по обновлению городского электротранспорта в Балаково. Приобретено 12 новых «Адмиралов» общей стоимостью 457 млн. рублей, ввели для них новые маршруты. </w:t>
      </w:r>
      <w:r w:rsidR="00AC15FD" w:rsidRPr="00D43180">
        <w:rPr>
          <w:rFonts w:eastAsia="SimSun"/>
          <w:b/>
          <w:lang w:eastAsia="hi-IN" w:bidi="hi-IN"/>
        </w:rPr>
        <w:t xml:space="preserve">В </w:t>
      </w:r>
      <w:r w:rsidR="00BB537D" w:rsidRPr="00D43180">
        <w:rPr>
          <w:rFonts w:eastAsia="SimSun"/>
          <w:b/>
          <w:lang w:eastAsia="hi-IN" w:bidi="hi-IN"/>
        </w:rPr>
        <w:t>этом</w:t>
      </w:r>
      <w:r w:rsidR="00AC15FD" w:rsidRPr="00D43180">
        <w:rPr>
          <w:rFonts w:eastAsia="SimSun"/>
          <w:b/>
          <w:lang w:eastAsia="hi-IN" w:bidi="hi-IN"/>
        </w:rPr>
        <w:t xml:space="preserve"> году </w:t>
      </w:r>
      <w:r w:rsidR="00BB537D" w:rsidRPr="00D43180">
        <w:rPr>
          <w:rFonts w:eastAsia="SimSun"/>
          <w:b/>
          <w:lang w:eastAsia="hi-IN" w:bidi="hi-IN"/>
        </w:rPr>
        <w:t xml:space="preserve">до конца текущего месяца в МУП «БЭТ» будут поставлены ещё 4 </w:t>
      </w:r>
      <w:r w:rsidR="00D43180" w:rsidRPr="00D43180">
        <w:rPr>
          <w:rFonts w:eastAsia="SimSun"/>
          <w:b/>
          <w:lang w:eastAsia="hi-IN" w:bidi="hi-IN"/>
        </w:rPr>
        <w:t>«Адмирала»</w:t>
      </w:r>
      <w:r w:rsidR="00AC15FD" w:rsidRPr="00D43180">
        <w:rPr>
          <w:rFonts w:eastAsia="SimSun"/>
          <w:b/>
          <w:lang w:eastAsia="hi-IN" w:bidi="hi-IN"/>
        </w:rPr>
        <w:t>.</w:t>
      </w:r>
    </w:p>
    <w:p w:rsidR="00260F89" w:rsidRPr="00D43180" w:rsidRDefault="00FF5524" w:rsidP="00D43180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jc w:val="both"/>
        <w:outlineLvl w:val="1"/>
        <w:rPr>
          <w:rFonts w:eastAsia="PT Astra Serif"/>
          <w:b/>
        </w:rPr>
      </w:pPr>
      <w:r w:rsidRPr="006C0B14">
        <w:tab/>
      </w:r>
      <w:r w:rsidRPr="006C0B14">
        <w:rPr>
          <w:rFonts w:eastAsia="PT Astra Serif"/>
        </w:rPr>
        <w:t>В рамках депутатского проекта «Ремонт дворов» были отремонтированы и благоустроены 83 дворовые территории на сумму 250 млн. рублей.</w:t>
      </w:r>
      <w:r w:rsidR="00AC15FD" w:rsidRPr="006C0B14">
        <w:rPr>
          <w:rFonts w:eastAsia="PT Astra Serif"/>
        </w:rPr>
        <w:t xml:space="preserve"> </w:t>
      </w:r>
      <w:r w:rsidR="00AC15FD" w:rsidRPr="006C0B14">
        <w:rPr>
          <w:rFonts w:eastAsia="PT Astra Serif"/>
          <w:b/>
        </w:rPr>
        <w:t>В текущем году на завершени</w:t>
      </w:r>
      <w:r w:rsidR="00D43180">
        <w:rPr>
          <w:rFonts w:eastAsia="PT Astra Serif"/>
          <w:b/>
        </w:rPr>
        <w:t>е данного проекта выделено ещё 3</w:t>
      </w:r>
      <w:r w:rsidR="00AC15FD" w:rsidRPr="006C0B14">
        <w:rPr>
          <w:rFonts w:eastAsia="PT Astra Serif"/>
          <w:b/>
        </w:rPr>
        <w:t>50 млн. рублей, будут благоустроены территории у 172 МКД.</w:t>
      </w:r>
      <w:r w:rsidR="00260F89" w:rsidRPr="006C0B14">
        <w:rPr>
          <w:rFonts w:eastAsia="SimSun"/>
          <w:spacing w:val="-6"/>
        </w:rPr>
        <w:t xml:space="preserve"> </w:t>
      </w:r>
    </w:p>
    <w:p w:rsidR="00260F89" w:rsidRPr="006C0B14" w:rsidRDefault="00260F89" w:rsidP="00260F89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jc w:val="both"/>
        <w:outlineLvl w:val="1"/>
      </w:pPr>
      <w:r w:rsidRPr="006C0B14">
        <w:rPr>
          <w:iCs/>
        </w:rPr>
        <w:tab/>
      </w:r>
      <w:r w:rsidRPr="006C0B14">
        <w:rPr>
          <w:b/>
          <w:iCs/>
        </w:rPr>
        <w:t>М</w:t>
      </w:r>
      <w:r w:rsidRPr="006C0B14">
        <w:rPr>
          <w:b/>
        </w:rPr>
        <w:t>ногодетным семьям</w:t>
      </w:r>
      <w:r w:rsidRPr="006C0B14">
        <w:t xml:space="preserve"> с 1 января 2012 года в собственность бесплатно для индивидуального жилищного строительства было предоставлено более полутора тысяч земельных участков. </w:t>
      </w:r>
      <w:r w:rsidRPr="006C0B14">
        <w:rPr>
          <w:iCs/>
        </w:rPr>
        <w:t xml:space="preserve">На особом контроле стоит проводимая по инициативе депутата Государственной Думы Николая Васильевича Панкова работа </w:t>
      </w:r>
      <w:r w:rsidRPr="006C0B14">
        <w:t>по обеспечению их необходимой инженерной и коммунальной инфраструктурой. В течение 2024 года работа проводилась планомерно. В 2025 – 2026 годах будет построена система водоотведения к земельным участкам в 4Б микрорайоне.</w:t>
      </w:r>
    </w:p>
    <w:p w:rsidR="003742FB" w:rsidRPr="006C0B14" w:rsidRDefault="003742FB" w:rsidP="006C0B14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overflowPunct w:val="0"/>
        <w:ind w:firstLine="567"/>
        <w:contextualSpacing/>
        <w:jc w:val="both"/>
        <w:textAlignment w:val="baseline"/>
        <w:outlineLvl w:val="1"/>
        <w:rPr>
          <w:b/>
          <w:shd w:val="clear" w:color="auto" w:fill="FFFFFF"/>
        </w:rPr>
      </w:pPr>
      <w:r w:rsidRPr="006C0B14">
        <w:rPr>
          <w:shd w:val="clear" w:color="auto" w:fill="FFFFFF"/>
        </w:rPr>
        <w:t xml:space="preserve">Одна из самых важных задач власти – это мероприятия по </w:t>
      </w:r>
      <w:r w:rsidR="006C0B14" w:rsidRPr="006C0B14">
        <w:rPr>
          <w:b/>
          <w:shd w:val="clear" w:color="auto" w:fill="FFFFFF"/>
        </w:rPr>
        <w:t>наполнению бюджета.</w:t>
      </w:r>
    </w:p>
    <w:p w:rsidR="007F6B34" w:rsidRPr="007F6B34" w:rsidRDefault="006C0B14" w:rsidP="007F6B34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  <w:r w:rsidRPr="007F6B34">
        <w:rPr>
          <w:b/>
          <w:sz w:val="28"/>
          <w:szCs w:val="28"/>
        </w:rPr>
        <w:lastRenderedPageBreak/>
        <w:t>Доходы бюджета</w:t>
      </w:r>
      <w:r w:rsidRPr="007F6B34">
        <w:rPr>
          <w:sz w:val="28"/>
          <w:szCs w:val="28"/>
        </w:rPr>
        <w:t xml:space="preserve"> за отчетный период исполнены в сумме </w:t>
      </w:r>
      <w:r w:rsidR="007F6B34" w:rsidRPr="007F6B34">
        <w:rPr>
          <w:rFonts w:ascii="PT Astra Serif" w:hAnsi="PT Astra Serif"/>
          <w:sz w:val="28"/>
          <w:szCs w:val="28"/>
        </w:rPr>
        <w:t>5</w:t>
      </w:r>
      <w:r w:rsidR="007F6B34">
        <w:rPr>
          <w:rFonts w:ascii="PT Astra Serif" w:hAnsi="PT Astra Serif"/>
          <w:sz w:val="28"/>
          <w:szCs w:val="28"/>
        </w:rPr>
        <w:t xml:space="preserve"> млрд. 27</w:t>
      </w:r>
      <w:r w:rsidR="007F6B34" w:rsidRPr="007F6B34">
        <w:rPr>
          <w:rFonts w:ascii="PT Astra Serif" w:hAnsi="PT Astra Serif"/>
          <w:sz w:val="28"/>
          <w:szCs w:val="28"/>
        </w:rPr>
        <w:t xml:space="preserve"> млн. рублей</w:t>
      </w:r>
      <w:r w:rsidR="007F6B34">
        <w:rPr>
          <w:rFonts w:ascii="PT Astra Serif" w:hAnsi="PT Astra Serif"/>
          <w:sz w:val="28"/>
          <w:szCs w:val="28"/>
        </w:rPr>
        <w:t xml:space="preserve">. </w:t>
      </w:r>
      <w:r w:rsidR="007F6B34" w:rsidRPr="007F6B34">
        <w:rPr>
          <w:sz w:val="28"/>
          <w:szCs w:val="28"/>
        </w:rPr>
        <w:t>Рост к соответствующему периоду 2023 года составил</w:t>
      </w:r>
      <w:r w:rsidR="007F6B34" w:rsidRPr="007F6B34">
        <w:rPr>
          <w:rFonts w:ascii="PT Astra Serif" w:hAnsi="PT Astra Serif"/>
          <w:sz w:val="28"/>
          <w:szCs w:val="28"/>
        </w:rPr>
        <w:t xml:space="preserve"> </w:t>
      </w:r>
      <w:r w:rsidR="007F6B34">
        <w:rPr>
          <w:rFonts w:ascii="PT Astra Serif" w:hAnsi="PT Astra Serif"/>
          <w:sz w:val="28"/>
          <w:szCs w:val="28"/>
        </w:rPr>
        <w:t>116,8</w:t>
      </w:r>
      <w:r w:rsidR="007F6B34" w:rsidRPr="007F6B34">
        <w:rPr>
          <w:rFonts w:ascii="PT Astra Serif" w:hAnsi="PT Astra Serif"/>
          <w:sz w:val="28"/>
          <w:szCs w:val="28"/>
        </w:rPr>
        <w:t xml:space="preserve">%, </w:t>
      </w:r>
      <w:r w:rsidR="007F6B34" w:rsidRPr="007F6B34">
        <w:rPr>
          <w:sz w:val="28"/>
          <w:szCs w:val="28"/>
        </w:rPr>
        <w:t xml:space="preserve">том числе по налоговым доходам – </w:t>
      </w:r>
      <w:r w:rsidR="007F6B34" w:rsidRPr="007F6B34">
        <w:rPr>
          <w:iCs/>
          <w:sz w:val="28"/>
          <w:szCs w:val="28"/>
        </w:rPr>
        <w:t>12</w:t>
      </w:r>
      <w:r w:rsidR="007F6B34">
        <w:rPr>
          <w:iCs/>
          <w:sz w:val="28"/>
          <w:szCs w:val="28"/>
        </w:rPr>
        <w:t>6,3</w:t>
      </w:r>
      <w:r w:rsidR="007F6B34" w:rsidRPr="007F6B34">
        <w:rPr>
          <w:iCs/>
          <w:sz w:val="28"/>
          <w:szCs w:val="28"/>
        </w:rPr>
        <w:t>%</w:t>
      </w:r>
      <w:r w:rsidR="007F6B34">
        <w:rPr>
          <w:iCs/>
          <w:sz w:val="28"/>
          <w:szCs w:val="28"/>
        </w:rPr>
        <w:t>.</w:t>
      </w:r>
    </w:p>
    <w:p w:rsidR="003742FB" w:rsidRPr="00D333BD" w:rsidRDefault="006C0B14" w:rsidP="00D333B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6B34">
        <w:rPr>
          <w:b/>
          <w:sz w:val="28"/>
          <w:szCs w:val="28"/>
        </w:rPr>
        <w:t>Расходы за 2024 год</w:t>
      </w:r>
      <w:r w:rsidRPr="007F6B34">
        <w:rPr>
          <w:sz w:val="28"/>
          <w:szCs w:val="28"/>
        </w:rPr>
        <w:t xml:space="preserve"> составили</w:t>
      </w:r>
      <w:r w:rsidRPr="006C0B14">
        <w:t xml:space="preserve"> </w:t>
      </w:r>
      <w:r w:rsidR="007F6B34" w:rsidRPr="00D66D56">
        <w:rPr>
          <w:rFonts w:ascii="PT Astra Serif" w:hAnsi="PT Astra Serif"/>
          <w:sz w:val="28"/>
          <w:szCs w:val="28"/>
        </w:rPr>
        <w:t>4</w:t>
      </w:r>
      <w:r w:rsidR="007F6B34">
        <w:rPr>
          <w:rFonts w:ascii="PT Astra Serif" w:hAnsi="PT Astra Serif"/>
          <w:sz w:val="28"/>
          <w:szCs w:val="28"/>
        </w:rPr>
        <w:t xml:space="preserve"> млрд. </w:t>
      </w:r>
      <w:r w:rsidR="007F6B34" w:rsidRPr="00D66D56">
        <w:rPr>
          <w:rFonts w:ascii="PT Astra Serif" w:hAnsi="PT Astra Serif"/>
          <w:sz w:val="28"/>
          <w:szCs w:val="28"/>
        </w:rPr>
        <w:t>92</w:t>
      </w:r>
      <w:r w:rsidR="007F6B34">
        <w:rPr>
          <w:rFonts w:ascii="PT Astra Serif" w:hAnsi="PT Astra Serif"/>
          <w:sz w:val="28"/>
          <w:szCs w:val="28"/>
        </w:rPr>
        <w:t xml:space="preserve"> млн. рублей, на 13,6% </w:t>
      </w:r>
      <w:r w:rsidR="007F6B34" w:rsidRPr="00D66D56">
        <w:rPr>
          <w:rFonts w:ascii="PT Astra Serif" w:hAnsi="PT Astra Serif"/>
          <w:sz w:val="28"/>
          <w:szCs w:val="28"/>
        </w:rPr>
        <w:t xml:space="preserve">больше расходов </w:t>
      </w:r>
      <w:r w:rsidR="00D333BD">
        <w:rPr>
          <w:rFonts w:ascii="PT Astra Serif" w:hAnsi="PT Astra Serif"/>
          <w:sz w:val="28"/>
          <w:szCs w:val="28"/>
        </w:rPr>
        <w:t>2023 года</w:t>
      </w:r>
      <w:proofErr w:type="gramStart"/>
      <w:r w:rsidR="00D333BD">
        <w:rPr>
          <w:rFonts w:ascii="PT Astra Serif" w:hAnsi="PT Astra Serif"/>
          <w:sz w:val="28"/>
          <w:szCs w:val="28"/>
        </w:rPr>
        <w:t xml:space="preserve"> .</w:t>
      </w:r>
      <w:proofErr w:type="gramEnd"/>
      <w:r w:rsidR="00D333BD">
        <w:rPr>
          <w:rFonts w:ascii="PT Astra Serif" w:hAnsi="PT Astra Serif"/>
          <w:sz w:val="28"/>
          <w:szCs w:val="28"/>
        </w:rPr>
        <w:t xml:space="preserve"> </w:t>
      </w:r>
      <w:r w:rsidRPr="00D333BD">
        <w:rPr>
          <w:sz w:val="28"/>
          <w:szCs w:val="28"/>
        </w:rPr>
        <w:t>Первоочередные социально-значимые расходные обязательства бюд</w:t>
      </w:r>
      <w:r w:rsidR="00493891" w:rsidRPr="00D333BD">
        <w:rPr>
          <w:sz w:val="28"/>
          <w:szCs w:val="28"/>
        </w:rPr>
        <w:t>жета выполнены в полном объеме.</w:t>
      </w:r>
    </w:p>
    <w:p w:rsidR="00D333BD" w:rsidRDefault="003742FB" w:rsidP="003742F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overflowPunct w:val="0"/>
        <w:ind w:firstLine="567"/>
        <w:contextualSpacing/>
        <w:jc w:val="both"/>
        <w:textAlignment w:val="baseline"/>
        <w:outlineLvl w:val="1"/>
        <w:rPr>
          <w:b/>
          <w:sz w:val="27"/>
          <w:szCs w:val="27"/>
        </w:rPr>
      </w:pPr>
      <w:r w:rsidRPr="006C0B14">
        <w:rPr>
          <w:b/>
          <w:sz w:val="27"/>
          <w:szCs w:val="27"/>
        </w:rPr>
        <w:tab/>
      </w:r>
      <w:r w:rsidRPr="006C0B14">
        <w:rPr>
          <w:b/>
          <w:sz w:val="27"/>
          <w:szCs w:val="27"/>
        </w:rPr>
        <w:tab/>
      </w:r>
    </w:p>
    <w:p w:rsidR="000463F5" w:rsidRDefault="00D333BD" w:rsidP="000463F5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overflowPunct w:val="0"/>
        <w:ind w:firstLine="567"/>
        <w:contextualSpacing/>
        <w:jc w:val="both"/>
        <w:textAlignment w:val="baseline"/>
        <w:outlineLvl w:val="1"/>
        <w:rPr>
          <w:b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0463F5">
        <w:rPr>
          <w:b/>
        </w:rPr>
        <w:t>Уважаемые депутаты!</w:t>
      </w:r>
    </w:p>
    <w:p w:rsidR="00984DF5" w:rsidRDefault="003742FB" w:rsidP="00984DF5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overflowPunct w:val="0"/>
        <w:ind w:firstLine="567"/>
        <w:contextualSpacing/>
        <w:jc w:val="both"/>
        <w:textAlignment w:val="baseline"/>
        <w:outlineLvl w:val="1"/>
      </w:pPr>
      <w:r w:rsidRPr="006C0B14">
        <w:t>Считаю главным при оценке эффективности деятельности органов местного сам</w:t>
      </w:r>
      <w:r w:rsidR="00CD329D">
        <w:t xml:space="preserve">оуправления, моей деятельности - </w:t>
      </w:r>
      <w:r w:rsidRPr="006C0B14">
        <w:rPr>
          <w:b/>
        </w:rPr>
        <w:t>мнение жителей</w:t>
      </w:r>
      <w:r w:rsidRPr="006C0B14">
        <w:t xml:space="preserve">. </w:t>
      </w:r>
      <w:r w:rsidR="00984DF5">
        <w:t xml:space="preserve">Благодаря их активной жизненной позиции, неравнодушию </w:t>
      </w:r>
      <w:r w:rsidR="00984DF5" w:rsidRPr="006C0B14">
        <w:t>результаты нашей совместной работы способств</w:t>
      </w:r>
      <w:r w:rsidR="00984DF5">
        <w:t>уют</w:t>
      </w:r>
      <w:r w:rsidR="00984DF5" w:rsidRPr="006C0B14">
        <w:t xml:space="preserve"> дальнейшему росту качества жизни </w:t>
      </w:r>
      <w:r w:rsidR="00984DF5">
        <w:t>населения</w:t>
      </w:r>
      <w:r w:rsidR="00984DF5" w:rsidRPr="006C0B14">
        <w:t>, дела</w:t>
      </w:r>
      <w:r w:rsidR="00984DF5">
        <w:t>ют</w:t>
      </w:r>
      <w:r w:rsidR="00984DF5" w:rsidRPr="006C0B14">
        <w:t xml:space="preserve"> его более</w:t>
      </w:r>
      <w:r w:rsidR="00984DF5">
        <w:t xml:space="preserve"> комфортным для проживания</w:t>
      </w:r>
      <w:r w:rsidR="00984DF5" w:rsidRPr="006C0B14">
        <w:t>.</w:t>
      </w:r>
      <w:r w:rsidR="00984DF5" w:rsidRPr="004C3B43">
        <w:t xml:space="preserve"> </w:t>
      </w:r>
    </w:p>
    <w:p w:rsidR="00CD329D" w:rsidRDefault="00CD329D" w:rsidP="003742F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contextualSpacing/>
        <w:jc w:val="both"/>
        <w:textAlignment w:val="baseline"/>
        <w:outlineLvl w:val="1"/>
        <w:rPr>
          <w:lang w:eastAsia="ar-SA"/>
        </w:rPr>
      </w:pPr>
      <w:r>
        <w:rPr>
          <w:lang w:eastAsia="ar-SA"/>
        </w:rPr>
        <w:tab/>
        <w:t xml:space="preserve">Ну </w:t>
      </w:r>
      <w:r w:rsidR="0030113E">
        <w:rPr>
          <w:lang w:eastAsia="ar-SA"/>
        </w:rPr>
        <w:t>а</w:t>
      </w:r>
      <w:r>
        <w:rPr>
          <w:lang w:eastAsia="ar-SA"/>
        </w:rPr>
        <w:t xml:space="preserve"> </w:t>
      </w:r>
      <w:r w:rsidR="00FF3E72">
        <w:rPr>
          <w:lang w:eastAsia="ar-SA"/>
        </w:rPr>
        <w:t xml:space="preserve">основной </w:t>
      </w:r>
      <w:r>
        <w:rPr>
          <w:lang w:eastAsia="ar-SA"/>
        </w:rPr>
        <w:t xml:space="preserve">задачей в преддверии празднования 80-летия Великой Победы является проведение на достойном уровне всех запланированных мероприятий. </w:t>
      </w:r>
      <w:r w:rsidR="00984DF5">
        <w:rPr>
          <w:lang w:eastAsia="ar-SA"/>
        </w:rPr>
        <w:t>П</w:t>
      </w:r>
      <w:r>
        <w:rPr>
          <w:lang w:eastAsia="ar-SA"/>
        </w:rPr>
        <w:t>ри этом оказание поддержки нашим землякам, которые находятся на передовой, а также их семьям</w:t>
      </w:r>
      <w:r w:rsidR="00984DF5">
        <w:rPr>
          <w:lang w:eastAsia="ar-SA"/>
        </w:rPr>
        <w:t xml:space="preserve"> остается в центре нашего внимания</w:t>
      </w:r>
      <w:r>
        <w:rPr>
          <w:lang w:eastAsia="ar-SA"/>
        </w:rPr>
        <w:t>.</w:t>
      </w:r>
    </w:p>
    <w:p w:rsidR="003742FB" w:rsidRDefault="00984DF5" w:rsidP="003742F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overflowPunct w:val="0"/>
        <w:ind w:firstLine="567"/>
        <w:contextualSpacing/>
        <w:jc w:val="both"/>
        <w:textAlignment w:val="baseline"/>
        <w:outlineLvl w:val="1"/>
      </w:pPr>
      <w:r w:rsidRPr="00984DF5">
        <w:t>Благодарю всех за совместную работу, которая помогла достичь желаемых и значимых результатов во благо жителей нашего города.</w:t>
      </w:r>
      <w:r w:rsidRPr="006D310A">
        <w:rPr>
          <w:sz w:val="27"/>
          <w:szCs w:val="27"/>
        </w:rPr>
        <w:t xml:space="preserve"> </w:t>
      </w:r>
    </w:p>
    <w:p w:rsidR="003742FB" w:rsidRDefault="003742FB" w:rsidP="003742F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overflowPunct w:val="0"/>
        <w:contextualSpacing/>
        <w:jc w:val="both"/>
        <w:textAlignment w:val="baseline"/>
        <w:outlineLvl w:val="1"/>
        <w:rPr>
          <w:b/>
          <w:sz w:val="27"/>
          <w:szCs w:val="27"/>
        </w:rPr>
      </w:pPr>
    </w:p>
    <w:p w:rsidR="003742FB" w:rsidRPr="004F40C4" w:rsidRDefault="003742FB" w:rsidP="003742F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overflowPunct w:val="0"/>
        <w:contextualSpacing/>
        <w:jc w:val="both"/>
        <w:textAlignment w:val="baseline"/>
        <w:outlineLvl w:val="1"/>
        <w:rPr>
          <w:b/>
        </w:rPr>
      </w:pPr>
      <w:r>
        <w:rPr>
          <w:b/>
          <w:sz w:val="27"/>
          <w:szCs w:val="27"/>
        </w:rPr>
        <w:tab/>
      </w:r>
      <w:r w:rsidRPr="004F40C4">
        <w:rPr>
          <w:b/>
        </w:rPr>
        <w:t xml:space="preserve">Спасибо </w:t>
      </w:r>
      <w:r w:rsidR="00984DF5">
        <w:rPr>
          <w:b/>
        </w:rPr>
        <w:t>за внимание</w:t>
      </w:r>
      <w:r w:rsidRPr="004F40C4">
        <w:rPr>
          <w:b/>
        </w:rPr>
        <w:t>!</w:t>
      </w:r>
      <w:r w:rsidR="00984DF5">
        <w:rPr>
          <w:b/>
        </w:rPr>
        <w:t xml:space="preserve"> Готов ответить на вопросы</w:t>
      </w:r>
    </w:p>
    <w:p w:rsidR="003742FB" w:rsidRDefault="003742FB" w:rsidP="003742F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overflowPunct w:val="0"/>
        <w:contextualSpacing/>
        <w:jc w:val="both"/>
        <w:textAlignment w:val="baseline"/>
        <w:outlineLvl w:val="1"/>
        <w:rPr>
          <w:iCs/>
          <w:color w:val="000000" w:themeColor="text1"/>
        </w:rPr>
      </w:pPr>
    </w:p>
    <w:p w:rsidR="003742FB" w:rsidRDefault="003742FB" w:rsidP="003742F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overflowPunct w:val="0"/>
        <w:contextualSpacing/>
        <w:jc w:val="both"/>
        <w:textAlignment w:val="baseline"/>
        <w:outlineLvl w:val="1"/>
        <w:rPr>
          <w:iCs/>
          <w:color w:val="000000" w:themeColor="text1"/>
        </w:rPr>
      </w:pPr>
    </w:p>
    <w:p w:rsidR="003742FB" w:rsidRPr="00843539" w:rsidRDefault="003742FB" w:rsidP="003742F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overflowPunct w:val="0"/>
        <w:contextualSpacing/>
        <w:jc w:val="both"/>
        <w:textAlignment w:val="baseline"/>
        <w:outlineLvl w:val="1"/>
        <w:rPr>
          <w:shd w:val="clear" w:color="auto" w:fill="FFFFFF"/>
          <w:lang w:eastAsia="ar-SA"/>
        </w:rPr>
      </w:pPr>
    </w:p>
    <w:p w:rsidR="003742FB" w:rsidRDefault="003742FB" w:rsidP="003742F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overflowPunct w:val="0"/>
        <w:contextualSpacing/>
        <w:jc w:val="both"/>
        <w:textAlignment w:val="baseline"/>
        <w:outlineLvl w:val="1"/>
        <w:rPr>
          <w:shd w:val="clear" w:color="auto" w:fill="FFFFFF"/>
          <w:lang w:eastAsia="ar-SA"/>
        </w:rPr>
      </w:pPr>
      <w:r w:rsidRPr="00843539">
        <w:rPr>
          <w:shd w:val="clear" w:color="auto" w:fill="FFFFFF"/>
          <w:lang w:eastAsia="ar-SA"/>
        </w:rPr>
        <w:tab/>
      </w:r>
    </w:p>
    <w:p w:rsidR="003742FB" w:rsidRDefault="003742FB" w:rsidP="003742F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overflowPunct w:val="0"/>
        <w:contextualSpacing/>
        <w:jc w:val="both"/>
        <w:textAlignment w:val="baseline"/>
        <w:outlineLvl w:val="1"/>
        <w:rPr>
          <w:shd w:val="clear" w:color="auto" w:fill="FFFFFF"/>
          <w:lang w:eastAsia="ar-SA"/>
        </w:rPr>
      </w:pPr>
    </w:p>
    <w:p w:rsidR="003742FB" w:rsidRDefault="003742FB" w:rsidP="003742F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overflowPunct w:val="0"/>
        <w:contextualSpacing/>
        <w:jc w:val="both"/>
        <w:textAlignment w:val="baseline"/>
        <w:outlineLvl w:val="1"/>
        <w:rPr>
          <w:shd w:val="clear" w:color="auto" w:fill="FFFFFF"/>
          <w:lang w:eastAsia="ar-SA"/>
        </w:rPr>
      </w:pPr>
    </w:p>
    <w:p w:rsidR="003742FB" w:rsidRDefault="003742FB" w:rsidP="003742FB">
      <w:pPr>
        <w:pStyle w:val="ConsPlusCell"/>
        <w:widowControl w:val="0"/>
        <w:pBdr>
          <w:bottom w:val="single" w:sz="6" w:space="31" w:color="FFFFFF"/>
        </w:pBdr>
        <w:tabs>
          <w:tab w:val="left" w:pos="567"/>
          <w:tab w:val="left" w:pos="1594"/>
          <w:tab w:val="center" w:pos="4844"/>
          <w:tab w:val="right" w:pos="9214"/>
        </w:tabs>
        <w:overflowPunct w:val="0"/>
        <w:contextualSpacing/>
        <w:jc w:val="both"/>
        <w:textAlignment w:val="baseline"/>
        <w:outlineLvl w:val="1"/>
        <w:rPr>
          <w:shd w:val="clear" w:color="auto" w:fill="FFFFFF"/>
          <w:lang w:eastAsia="ar-SA"/>
        </w:rPr>
      </w:pPr>
    </w:p>
    <w:p w:rsidR="009747CC" w:rsidRPr="003742FB" w:rsidRDefault="009747CC" w:rsidP="009747CC">
      <w:pPr>
        <w:rPr>
          <w:sz w:val="28"/>
          <w:szCs w:val="28"/>
        </w:rPr>
      </w:pPr>
    </w:p>
    <w:p w:rsidR="009747CC" w:rsidRPr="003742FB" w:rsidRDefault="009747CC" w:rsidP="009747CC">
      <w:pPr>
        <w:rPr>
          <w:sz w:val="28"/>
          <w:szCs w:val="28"/>
        </w:rPr>
      </w:pPr>
    </w:p>
    <w:p w:rsidR="009747CC" w:rsidRPr="003742FB" w:rsidRDefault="009747CC" w:rsidP="009747CC">
      <w:pPr>
        <w:rPr>
          <w:sz w:val="28"/>
          <w:szCs w:val="28"/>
        </w:rPr>
      </w:pPr>
    </w:p>
    <w:p w:rsidR="003350E7" w:rsidRPr="003742FB" w:rsidRDefault="003350E7">
      <w:pPr>
        <w:rPr>
          <w:sz w:val="28"/>
          <w:szCs w:val="28"/>
        </w:rPr>
      </w:pPr>
    </w:p>
    <w:sectPr w:rsidR="003350E7" w:rsidRPr="003742FB" w:rsidSect="008349EF">
      <w:footerReference w:type="default" r:id="rId8"/>
      <w:pgSz w:w="11906" w:h="16838"/>
      <w:pgMar w:top="426" w:right="707" w:bottom="426" w:left="851" w:header="0" w:footer="15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DF5" w:rsidRDefault="00984DF5">
      <w:r>
        <w:separator/>
      </w:r>
    </w:p>
  </w:endnote>
  <w:endnote w:type="continuationSeparator" w:id="0">
    <w:p w:rsidR="00984DF5" w:rsidRDefault="0098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DF5" w:rsidRDefault="00984DF5">
    <w:pPr>
      <w:pStyle w:val="1"/>
      <w:tabs>
        <w:tab w:val="clear" w:pos="4153"/>
        <w:tab w:val="clear" w:pos="8306"/>
        <w:tab w:val="left" w:pos="939"/>
      </w:tabs>
      <w:ind w:right="360"/>
      <w:jc w:val="right"/>
    </w:pPr>
    <w:r>
      <w:rPr>
        <w:lang w:eastAsia="ru-RU"/>
      </w:rPr>
      <w:fldChar w:fldCharType="begin"/>
    </w:r>
    <w:r>
      <w:rPr>
        <w:lang w:eastAsia="ru-RU"/>
      </w:rPr>
      <w:instrText xml:space="preserve"> PAGE </w:instrText>
    </w:r>
    <w:r>
      <w:rPr>
        <w:lang w:eastAsia="ru-RU"/>
      </w:rPr>
      <w:fldChar w:fldCharType="separate"/>
    </w:r>
    <w:r w:rsidR="009952AF">
      <w:rPr>
        <w:noProof/>
        <w:lang w:eastAsia="ru-RU"/>
      </w:rPr>
      <w:t>2</w:t>
    </w:r>
    <w:r>
      <w:rPr>
        <w:lang w:eastAsia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DF5" w:rsidRDefault="00984DF5">
      <w:r>
        <w:separator/>
      </w:r>
    </w:p>
  </w:footnote>
  <w:footnote w:type="continuationSeparator" w:id="0">
    <w:p w:rsidR="00984DF5" w:rsidRDefault="00984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CC"/>
    <w:rsid w:val="000418C7"/>
    <w:rsid w:val="000463F5"/>
    <w:rsid w:val="000528D2"/>
    <w:rsid w:val="000A6EB0"/>
    <w:rsid w:val="000D4588"/>
    <w:rsid w:val="002476E4"/>
    <w:rsid w:val="00260F89"/>
    <w:rsid w:val="00297E9C"/>
    <w:rsid w:val="002D0316"/>
    <w:rsid w:val="002D200C"/>
    <w:rsid w:val="002D7626"/>
    <w:rsid w:val="002F013E"/>
    <w:rsid w:val="0030113E"/>
    <w:rsid w:val="003350E7"/>
    <w:rsid w:val="003742FB"/>
    <w:rsid w:val="00375BA5"/>
    <w:rsid w:val="003B4A22"/>
    <w:rsid w:val="00493891"/>
    <w:rsid w:val="005270AB"/>
    <w:rsid w:val="005414AD"/>
    <w:rsid w:val="00596953"/>
    <w:rsid w:val="00663BF5"/>
    <w:rsid w:val="006A3E47"/>
    <w:rsid w:val="006C0B14"/>
    <w:rsid w:val="007067B5"/>
    <w:rsid w:val="00750021"/>
    <w:rsid w:val="007F6B34"/>
    <w:rsid w:val="008028D3"/>
    <w:rsid w:val="00814FDE"/>
    <w:rsid w:val="008349EF"/>
    <w:rsid w:val="008B2E5C"/>
    <w:rsid w:val="008C3440"/>
    <w:rsid w:val="0091629F"/>
    <w:rsid w:val="009747CC"/>
    <w:rsid w:val="00984DF5"/>
    <w:rsid w:val="009952AF"/>
    <w:rsid w:val="00A0400B"/>
    <w:rsid w:val="00A13799"/>
    <w:rsid w:val="00A25CB8"/>
    <w:rsid w:val="00AC15FD"/>
    <w:rsid w:val="00B7221E"/>
    <w:rsid w:val="00B8496C"/>
    <w:rsid w:val="00BB537D"/>
    <w:rsid w:val="00BD37C6"/>
    <w:rsid w:val="00C17046"/>
    <w:rsid w:val="00CB5113"/>
    <w:rsid w:val="00CD329D"/>
    <w:rsid w:val="00CF5088"/>
    <w:rsid w:val="00D333BD"/>
    <w:rsid w:val="00D43180"/>
    <w:rsid w:val="00E20B87"/>
    <w:rsid w:val="00F11CED"/>
    <w:rsid w:val="00F62776"/>
    <w:rsid w:val="00F70420"/>
    <w:rsid w:val="00F75EDB"/>
    <w:rsid w:val="00FF3E72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1"/>
    <w:qFormat/>
    <w:rsid w:val="009747C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Подзаголовок Знак1"/>
    <w:basedOn w:val="a0"/>
    <w:link w:val="a4"/>
    <w:qFormat/>
    <w:rsid w:val="009747CC"/>
    <w:rPr>
      <w:rFonts w:ascii="Arial" w:eastAsia="Tahoma" w:hAnsi="Arial" w:cs="Tahoma"/>
      <w:i/>
      <w:iCs/>
      <w:szCs w:val="28"/>
      <w:lang w:eastAsia="zh-CN"/>
    </w:rPr>
  </w:style>
  <w:style w:type="paragraph" w:customStyle="1" w:styleId="1">
    <w:name w:val="Нижний колонтитул1"/>
    <w:basedOn w:val="a"/>
    <w:link w:val="a3"/>
    <w:rsid w:val="009747CC"/>
    <w:pPr>
      <w:tabs>
        <w:tab w:val="center" w:pos="4153"/>
        <w:tab w:val="right" w:pos="8306"/>
      </w:tabs>
    </w:pPr>
  </w:style>
  <w:style w:type="paragraph" w:styleId="a4">
    <w:name w:val="Subtitle"/>
    <w:basedOn w:val="a"/>
    <w:next w:val="a"/>
    <w:link w:val="10"/>
    <w:qFormat/>
    <w:rsid w:val="009747CC"/>
    <w:pPr>
      <w:keepNext/>
      <w:spacing w:before="240" w:after="120"/>
      <w:jc w:val="center"/>
    </w:pPr>
    <w:rPr>
      <w:rFonts w:ascii="Arial" w:eastAsia="Tahoma" w:hAnsi="Arial" w:cs="Tahoma"/>
      <w:i/>
      <w:iCs/>
      <w:sz w:val="22"/>
      <w:szCs w:val="28"/>
    </w:rPr>
  </w:style>
  <w:style w:type="character" w:customStyle="1" w:styleId="a5">
    <w:name w:val="Подзаголовок Знак"/>
    <w:basedOn w:val="a0"/>
    <w:uiPriority w:val="11"/>
    <w:rsid w:val="009747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customStyle="1" w:styleId="WW-">
    <w:name w:val="WW-Заголовок"/>
    <w:basedOn w:val="a"/>
    <w:next w:val="a4"/>
    <w:qFormat/>
    <w:rsid w:val="009747CC"/>
    <w:pPr>
      <w:jc w:val="center"/>
    </w:pPr>
    <w:rPr>
      <w:b/>
      <w:color w:val="000000"/>
      <w:sz w:val="28"/>
    </w:rPr>
  </w:style>
  <w:style w:type="paragraph" w:customStyle="1" w:styleId="ConsPlusCell">
    <w:name w:val="ConsPlusCell"/>
    <w:qFormat/>
    <w:rsid w:val="009747C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03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0316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caption"/>
    <w:basedOn w:val="a"/>
    <w:next w:val="a4"/>
    <w:qFormat/>
    <w:rsid w:val="003742FB"/>
    <w:pPr>
      <w:jc w:val="center"/>
    </w:pPr>
    <w:rPr>
      <w:b/>
      <w:color w:val="000000"/>
      <w:sz w:val="28"/>
    </w:rPr>
  </w:style>
  <w:style w:type="character" w:customStyle="1" w:styleId="apple-converted-space">
    <w:name w:val="apple-converted-space"/>
    <w:basedOn w:val="a0"/>
    <w:rsid w:val="003742FB"/>
  </w:style>
  <w:style w:type="paragraph" w:styleId="a9">
    <w:name w:val="No Spacing"/>
    <w:link w:val="aa"/>
    <w:uiPriority w:val="1"/>
    <w:qFormat/>
    <w:rsid w:val="003742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Без интервала Знак"/>
    <w:link w:val="a9"/>
    <w:uiPriority w:val="1"/>
    <w:locked/>
    <w:rsid w:val="007F6B34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1"/>
    <w:qFormat/>
    <w:rsid w:val="009747C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Подзаголовок Знак1"/>
    <w:basedOn w:val="a0"/>
    <w:link w:val="a4"/>
    <w:qFormat/>
    <w:rsid w:val="009747CC"/>
    <w:rPr>
      <w:rFonts w:ascii="Arial" w:eastAsia="Tahoma" w:hAnsi="Arial" w:cs="Tahoma"/>
      <w:i/>
      <w:iCs/>
      <w:szCs w:val="28"/>
      <w:lang w:eastAsia="zh-CN"/>
    </w:rPr>
  </w:style>
  <w:style w:type="paragraph" w:customStyle="1" w:styleId="1">
    <w:name w:val="Нижний колонтитул1"/>
    <w:basedOn w:val="a"/>
    <w:link w:val="a3"/>
    <w:rsid w:val="009747CC"/>
    <w:pPr>
      <w:tabs>
        <w:tab w:val="center" w:pos="4153"/>
        <w:tab w:val="right" w:pos="8306"/>
      </w:tabs>
    </w:pPr>
  </w:style>
  <w:style w:type="paragraph" w:styleId="a4">
    <w:name w:val="Subtitle"/>
    <w:basedOn w:val="a"/>
    <w:next w:val="a"/>
    <w:link w:val="10"/>
    <w:qFormat/>
    <w:rsid w:val="009747CC"/>
    <w:pPr>
      <w:keepNext/>
      <w:spacing w:before="240" w:after="120"/>
      <w:jc w:val="center"/>
    </w:pPr>
    <w:rPr>
      <w:rFonts w:ascii="Arial" w:eastAsia="Tahoma" w:hAnsi="Arial" w:cs="Tahoma"/>
      <w:i/>
      <w:iCs/>
      <w:sz w:val="22"/>
      <w:szCs w:val="28"/>
    </w:rPr>
  </w:style>
  <w:style w:type="character" w:customStyle="1" w:styleId="a5">
    <w:name w:val="Подзаголовок Знак"/>
    <w:basedOn w:val="a0"/>
    <w:uiPriority w:val="11"/>
    <w:rsid w:val="009747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customStyle="1" w:styleId="WW-">
    <w:name w:val="WW-Заголовок"/>
    <w:basedOn w:val="a"/>
    <w:next w:val="a4"/>
    <w:qFormat/>
    <w:rsid w:val="009747CC"/>
    <w:pPr>
      <w:jc w:val="center"/>
    </w:pPr>
    <w:rPr>
      <w:b/>
      <w:color w:val="000000"/>
      <w:sz w:val="28"/>
    </w:rPr>
  </w:style>
  <w:style w:type="paragraph" w:customStyle="1" w:styleId="ConsPlusCell">
    <w:name w:val="ConsPlusCell"/>
    <w:qFormat/>
    <w:rsid w:val="009747C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03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0316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caption"/>
    <w:basedOn w:val="a"/>
    <w:next w:val="a4"/>
    <w:qFormat/>
    <w:rsid w:val="003742FB"/>
    <w:pPr>
      <w:jc w:val="center"/>
    </w:pPr>
    <w:rPr>
      <w:b/>
      <w:color w:val="000000"/>
      <w:sz w:val="28"/>
    </w:rPr>
  </w:style>
  <w:style w:type="character" w:customStyle="1" w:styleId="apple-converted-space">
    <w:name w:val="apple-converted-space"/>
    <w:basedOn w:val="a0"/>
    <w:rsid w:val="003742FB"/>
  </w:style>
  <w:style w:type="paragraph" w:styleId="a9">
    <w:name w:val="No Spacing"/>
    <w:link w:val="aa"/>
    <w:uiPriority w:val="1"/>
    <w:qFormat/>
    <w:rsid w:val="003742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Без интервала Знак"/>
    <w:link w:val="a9"/>
    <w:uiPriority w:val="1"/>
    <w:locked/>
    <w:rsid w:val="007F6B34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92CD-0946-42A9-8917-E3F30614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2025-03-25T05:14:00Z</cp:lastPrinted>
  <dcterms:created xsi:type="dcterms:W3CDTF">2025-03-04T13:59:00Z</dcterms:created>
  <dcterms:modified xsi:type="dcterms:W3CDTF">2025-03-25T13:43:00Z</dcterms:modified>
</cp:coreProperties>
</file>