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B2" w:rsidRPr="00B845B2" w:rsidRDefault="00B845B2" w:rsidP="00B845B2">
      <w:pPr>
        <w:spacing w:after="0"/>
        <w:ind w:left="50"/>
        <w:jc w:val="center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ПРОГРАММА</w:t>
      </w:r>
    </w:p>
    <w:p w:rsidR="00B845B2" w:rsidRPr="00B845B2" w:rsidRDefault="00B845B2" w:rsidP="00B845B2">
      <w:pPr>
        <w:keepNext/>
        <w:keepLines/>
        <w:spacing w:after="0"/>
        <w:ind w:left="50"/>
        <w:jc w:val="center"/>
        <w:outlineLvl w:val="0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Экспертной сессии</w:t>
      </w:r>
    </w:p>
    <w:p w:rsidR="00B845B2" w:rsidRPr="00B845B2" w:rsidRDefault="00B845B2" w:rsidP="00B845B2">
      <w:pPr>
        <w:spacing w:after="296"/>
        <w:ind w:left="60" w:hanging="10"/>
        <w:jc w:val="center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«ОПТОВЫЕ И РОЗНИЧНЫЕ РЫНКИ: ИТОГИ И ЗАДАЧИ»</w:t>
      </w:r>
    </w:p>
    <w:p w:rsidR="00B845B2" w:rsidRPr="00B845B2" w:rsidRDefault="00B845B2" w:rsidP="00B845B2">
      <w:pPr>
        <w:tabs>
          <w:tab w:val="center" w:pos="1066"/>
          <w:tab w:val="center" w:pos="8111"/>
        </w:tabs>
        <w:spacing w:after="51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ab/>
      </w:r>
      <w:r w:rsidRPr="00707B11">
        <w:rPr>
          <w:rFonts w:ascii="Times New Roman" w:eastAsia="Times New Roman" w:hAnsi="Times New Roman" w:cs="Times New Roman"/>
          <w:color w:val="000000"/>
          <w:sz w:val="22"/>
          <w:lang w:eastAsia="ru-RU"/>
        </w:rPr>
        <w:t>28.05.2024</w:t>
      </w:r>
      <w:r w:rsidRPr="00707B11">
        <w:rPr>
          <w:rFonts w:ascii="Times New Roman" w:eastAsia="Times New Roman" w:hAnsi="Times New Roman" w:cs="Times New Roman"/>
          <w:color w:val="000000"/>
          <w:sz w:val="22"/>
          <w:lang w:eastAsia="ru-RU"/>
        </w:rPr>
        <w:tab/>
        <w:t>12.00-14.00</w:t>
      </w:r>
    </w:p>
    <w:p w:rsidR="00B845B2" w:rsidRPr="00B845B2" w:rsidRDefault="00B845B2" w:rsidP="00B845B2">
      <w:pPr>
        <w:tabs>
          <w:tab w:val="center" w:pos="1087"/>
          <w:tab w:val="center" w:pos="8719"/>
        </w:tabs>
        <w:spacing w:after="270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ab/>
        <w:t>(вторник)</w:t>
      </w: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ab/>
        <w:t>Зал «Магнит 30 лет»</w:t>
      </w:r>
    </w:p>
    <w:p w:rsidR="00B845B2" w:rsidRPr="00B845B2" w:rsidRDefault="00B845B2" w:rsidP="00B845B2">
      <w:pPr>
        <w:spacing w:after="230"/>
        <w:ind w:left="9" w:hanging="10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ВОПРОСЫ ДЛЯ ОБУСЖДЕНИЯ:</w:t>
      </w:r>
    </w:p>
    <w:p w:rsidR="00B845B2" w:rsidRPr="00B845B2" w:rsidRDefault="00B845B2" w:rsidP="00B845B2">
      <w:pPr>
        <w:numPr>
          <w:ilvl w:val="0"/>
          <w:numId w:val="1"/>
        </w:numPr>
        <w:spacing w:after="13" w:line="250" w:lineRule="auto"/>
        <w:ind w:firstLine="432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Оптовые и розничные рынки и их роль в обеспечении продовольственной безопасности;</w:t>
      </w:r>
    </w:p>
    <w:p w:rsidR="00B845B2" w:rsidRPr="00B845B2" w:rsidRDefault="00B845B2" w:rsidP="00B845B2">
      <w:pPr>
        <w:numPr>
          <w:ilvl w:val="0"/>
          <w:numId w:val="1"/>
        </w:numPr>
        <w:spacing w:after="0"/>
        <w:ind w:firstLine="432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 xml:space="preserve">Итоги реализации Концепции развития ОПР в РФ за 2022-2023 и задачи на 2024-2026 </w:t>
      </w:r>
      <w:proofErr w:type="spellStart"/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гг</w:t>
      </w:r>
      <w:proofErr w:type="spellEnd"/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;</w:t>
      </w:r>
    </w:p>
    <w:p w:rsidR="00B845B2" w:rsidRPr="00B845B2" w:rsidRDefault="00B845B2" w:rsidP="00B845B2">
      <w:pPr>
        <w:numPr>
          <w:ilvl w:val="0"/>
          <w:numId w:val="1"/>
        </w:numPr>
        <w:spacing w:after="48" w:line="250" w:lineRule="auto"/>
        <w:ind w:firstLine="432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noProof/>
          <w:color w:val="000000"/>
          <w:sz w:val="22"/>
          <w:lang w:eastAsia="ru-RU"/>
        </w:rPr>
        <w:drawing>
          <wp:anchor distT="0" distB="0" distL="114300" distR="114300" simplePos="0" relativeHeight="251659264" behindDoc="0" locked="0" layoutInCell="1" allowOverlap="0" wp14:anchorId="57B21820" wp14:editId="665465EE">
            <wp:simplePos x="0" y="0"/>
            <wp:positionH relativeFrom="page">
              <wp:posOffset>7200900</wp:posOffset>
            </wp:positionH>
            <wp:positionV relativeFrom="page">
              <wp:posOffset>3264408</wp:posOffset>
            </wp:positionV>
            <wp:extent cx="4573" cy="9144"/>
            <wp:effectExtent l="0" t="0" r="0" b="0"/>
            <wp:wrapSquare wrapText="bothSides"/>
            <wp:docPr id="1" name="Picture 4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" name="Picture 47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Законодательное и нормативно-правовое регулирование деятельности оптовых и розничных рынков;</w:t>
      </w:r>
    </w:p>
    <w:p w:rsidR="00B845B2" w:rsidRPr="00B845B2" w:rsidRDefault="00B845B2" w:rsidP="00B845B2">
      <w:pPr>
        <w:numPr>
          <w:ilvl w:val="0"/>
          <w:numId w:val="1"/>
        </w:numPr>
        <w:spacing w:after="0"/>
        <w:ind w:firstLine="432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Информационное и методическое обеспечение реализации Концепции развития ОПР;</w:t>
      </w:r>
    </w:p>
    <w:p w:rsidR="00B845B2" w:rsidRPr="00B845B2" w:rsidRDefault="00B845B2" w:rsidP="00B845B2">
      <w:pPr>
        <w:numPr>
          <w:ilvl w:val="0"/>
          <w:numId w:val="1"/>
        </w:numPr>
        <w:spacing w:after="481" w:line="250" w:lineRule="auto"/>
        <w:ind w:firstLine="432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Основные задачи федеральных и региональных органов власти, Центросоюза России и Союза рынков России в реализации Концепции развития ОПР.</w:t>
      </w:r>
    </w:p>
    <w:p w:rsidR="00B845B2" w:rsidRPr="00B845B2" w:rsidRDefault="00B845B2" w:rsidP="00B845B2">
      <w:pPr>
        <w:spacing w:after="230"/>
        <w:ind w:left="9" w:hanging="10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МОДЕРАТОРЫ:</w:t>
      </w:r>
    </w:p>
    <w:p w:rsidR="00B845B2" w:rsidRPr="00B845B2" w:rsidRDefault="00B845B2" w:rsidP="00B845B2">
      <w:pPr>
        <w:spacing w:after="36" w:line="250" w:lineRule="auto"/>
        <w:ind w:left="9" w:hanging="10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 xml:space="preserve">Никита Кузнецов, Директор департамента развития внутренней торговли </w:t>
      </w:r>
      <w:proofErr w:type="spellStart"/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Минпромторга</w:t>
      </w:r>
      <w:proofErr w:type="spellEnd"/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 xml:space="preserve"> </w:t>
      </w:r>
      <w:r w:rsidRPr="00B845B2">
        <w:rPr>
          <w:rFonts w:ascii="Times New Roman" w:eastAsia="Times New Roman" w:hAnsi="Times New Roman" w:cs="Times New Roman"/>
          <w:noProof/>
          <w:color w:val="000000"/>
          <w:sz w:val="22"/>
          <w:lang w:eastAsia="ru-RU"/>
        </w:rPr>
        <w:drawing>
          <wp:inline distT="0" distB="0" distL="0" distR="0" wp14:anchorId="4ED7414A" wp14:editId="32F087F4">
            <wp:extent cx="4572" cy="9144"/>
            <wp:effectExtent l="0" t="0" r="0" b="0"/>
            <wp:docPr id="2" name="Picture 4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" name="Picture 47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России</w:t>
      </w:r>
    </w:p>
    <w:p w:rsidR="00B845B2" w:rsidRPr="00B845B2" w:rsidRDefault="00B845B2" w:rsidP="00B845B2">
      <w:pPr>
        <w:spacing w:after="13" w:line="250" w:lineRule="auto"/>
        <w:ind w:left="9" w:hanging="10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proofErr w:type="spellStart"/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Сиражудин</w:t>
      </w:r>
      <w:proofErr w:type="spellEnd"/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 xml:space="preserve"> Нуралиев, Генеральный директор Союза рынков России, д.э.н., профессор</w:t>
      </w:r>
    </w:p>
    <w:p w:rsidR="00B845B2" w:rsidRPr="00B845B2" w:rsidRDefault="00B845B2" w:rsidP="00B845B2">
      <w:pPr>
        <w:rPr>
          <w:rFonts w:ascii="Times New Roman" w:eastAsia="Times New Roman" w:hAnsi="Times New Roman" w:cs="Times New Roman"/>
          <w:color w:val="000000"/>
          <w:sz w:val="22"/>
          <w:lang w:eastAsia="ru-RU"/>
        </w:rPr>
        <w:sectPr w:rsidR="00B845B2" w:rsidRPr="00B845B2" w:rsidSect="00B845B2">
          <w:pgSz w:w="11902" w:h="16834"/>
          <w:pgMar w:top="734" w:right="590" w:bottom="2232" w:left="979" w:header="720" w:footer="720" w:gutter="0"/>
          <w:cols w:space="720"/>
        </w:sectPr>
      </w:pPr>
    </w:p>
    <w:tbl>
      <w:tblPr>
        <w:tblStyle w:val="TableGrid"/>
        <w:tblpPr w:vertAnchor="text" w:tblpX="58" w:tblpY="554"/>
        <w:tblOverlap w:val="never"/>
        <w:tblW w:w="9814" w:type="dxa"/>
        <w:tblInd w:w="0" w:type="dxa"/>
        <w:tblCellMar>
          <w:top w:w="14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6992"/>
      </w:tblGrid>
      <w:tr w:rsidR="00B845B2" w:rsidRPr="00B845B2" w:rsidTr="009A522F">
        <w:trPr>
          <w:trHeight w:val="7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845B2" w:rsidRPr="00B845B2" w:rsidRDefault="00B845B2" w:rsidP="00B845B2">
            <w:pPr>
              <w:ind w:left="43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Сергей Киселев,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</w:tcPr>
          <w:p w:rsidR="00B845B2" w:rsidRPr="00B845B2" w:rsidRDefault="00B845B2" w:rsidP="00B845B2">
            <w:pPr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кафедрой </w:t>
            </w:r>
            <w:proofErr w:type="spellStart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агроэкономики</w:t>
            </w:r>
            <w:proofErr w:type="spellEnd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 xml:space="preserve"> МГУ им. </w:t>
            </w:r>
            <w:proofErr w:type="spellStart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М.В.Ломоносова</w:t>
            </w:r>
            <w:proofErr w:type="spellEnd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B845B2" w:rsidRPr="00B845B2" w:rsidRDefault="00B845B2" w:rsidP="00B845B2">
            <w:pPr>
              <w:tabs>
                <w:tab w:val="center" w:pos="911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509C6DD6" wp14:editId="1C2E8E8D">
                  <wp:extent cx="4572" cy="9144"/>
                  <wp:effectExtent l="0" t="0" r="0" b="0"/>
                  <wp:docPr id="3" name="Picture 4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" name="Picture 47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45B2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411F689A" wp14:editId="6CFCAA51">
                  <wp:extent cx="4572" cy="9144"/>
                  <wp:effectExtent l="0" t="0" r="0" b="0"/>
                  <wp:docPr id="4" name="Picture 4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" name="Picture 47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д.э.н., профессор</w:t>
            </w:r>
          </w:p>
        </w:tc>
      </w:tr>
      <w:tr w:rsidR="00B845B2" w:rsidRPr="00B845B2" w:rsidTr="009A522F">
        <w:trPr>
          <w:trHeight w:val="41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5B2" w:rsidRPr="00B845B2" w:rsidRDefault="00B845B2" w:rsidP="00B845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341EE57B" wp14:editId="2056637F">
                  <wp:extent cx="4572" cy="9144"/>
                  <wp:effectExtent l="0" t="0" r="0" b="0"/>
                  <wp:docPr id="5" name="Picture 4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7" name="Picture 47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Алексей Гусев,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5B2" w:rsidRPr="00B845B2" w:rsidRDefault="00B845B2" w:rsidP="00B845B2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Министр торговли и услуг Республики Башкортостан</w:t>
            </w: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2D33C160" wp14:editId="358E493B">
                  <wp:extent cx="4572" cy="9144"/>
                  <wp:effectExtent l="0" t="0" r="0" b="0"/>
                  <wp:docPr id="6" name="Picture 4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6" name="Picture 47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45B2" w:rsidRPr="00B845B2" w:rsidRDefault="00B845B2" w:rsidP="00B845B2">
      <w:pPr>
        <w:spacing w:after="338"/>
        <w:ind w:left="9" w:hanging="10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  <w:r w:rsidRPr="00B845B2">
        <w:rPr>
          <w:rFonts w:ascii="Times New Roman" w:eastAsia="Times New Roman" w:hAnsi="Times New Roman" w:cs="Times New Roman"/>
          <w:noProof/>
          <w:color w:val="000000"/>
          <w:sz w:val="2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 wp14:anchorId="2E9C2F9B" wp14:editId="38DB189D">
            <wp:simplePos x="0" y="0"/>
            <wp:positionH relativeFrom="column">
              <wp:posOffset>5481828</wp:posOffset>
            </wp:positionH>
            <wp:positionV relativeFrom="paragraph">
              <wp:posOffset>1051560</wp:posOffset>
            </wp:positionV>
            <wp:extent cx="4572" cy="9144"/>
            <wp:effectExtent l="0" t="0" r="0" b="0"/>
            <wp:wrapSquare wrapText="bothSides"/>
            <wp:docPr id="7" name="Picture 4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" name="Picture 47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45B2">
        <w:rPr>
          <w:rFonts w:ascii="Times New Roman" w:eastAsia="Times New Roman" w:hAnsi="Times New Roman" w:cs="Times New Roman"/>
          <w:color w:val="000000"/>
          <w:sz w:val="22"/>
          <w:lang w:eastAsia="ru-RU"/>
        </w:rPr>
        <w:t>СПИКЕРЫ:</w:t>
      </w:r>
    </w:p>
    <w:tbl>
      <w:tblPr>
        <w:tblStyle w:val="TableGrid"/>
        <w:tblW w:w="10008" w:type="dxa"/>
        <w:tblInd w:w="58" w:type="dxa"/>
        <w:tblCellMar>
          <w:top w:w="25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7186"/>
      </w:tblGrid>
      <w:tr w:rsidR="00B845B2" w:rsidRPr="00B845B2" w:rsidTr="009A522F">
        <w:trPr>
          <w:trHeight w:val="44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845B2" w:rsidRPr="00B845B2" w:rsidRDefault="00B845B2" w:rsidP="00B845B2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 xml:space="preserve">Михаил </w:t>
            </w:r>
            <w:proofErr w:type="spellStart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Несветайдо</w:t>
            </w:r>
            <w:proofErr w:type="spellEnd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484C0791" wp14:editId="27CB18EC">
                  <wp:extent cx="4572" cy="9144"/>
                  <wp:effectExtent l="0" t="0" r="0" b="0"/>
                  <wp:docPr id="8" name="Picture 4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9" name="Picture 47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</w:tcPr>
          <w:p w:rsidR="00B845B2" w:rsidRPr="00B845B2" w:rsidRDefault="00B845B2" w:rsidP="00B845B2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Президент Ассоциации рынков и ярмарок Белгородской области</w:t>
            </w:r>
          </w:p>
        </w:tc>
      </w:tr>
      <w:tr w:rsidR="00B845B2" w:rsidRPr="00B845B2" w:rsidTr="009A522F">
        <w:trPr>
          <w:trHeight w:val="836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845B2" w:rsidRPr="00B845B2" w:rsidRDefault="00B845B2" w:rsidP="00B845B2">
            <w:pPr>
              <w:ind w:left="22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Георгий Кириенко,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5B2" w:rsidRPr="00B845B2" w:rsidRDefault="00B845B2" w:rsidP="00B845B2">
            <w:pPr>
              <w:ind w:left="14" w:right="288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3587E802" wp14:editId="39DC5923">
                  <wp:extent cx="4572" cy="9144"/>
                  <wp:effectExtent l="0" t="0" r="0" b="0"/>
                  <wp:docPr id="9" name="Picture 4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0" name="Picture 47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45B2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министра промышленности и торговли Херсонской области, </w:t>
            </w:r>
            <w:proofErr w:type="spellStart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к.ю.н</w:t>
            </w:r>
            <w:proofErr w:type="spellEnd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B845B2" w:rsidRPr="00B845B2" w:rsidTr="009A522F">
        <w:trPr>
          <w:trHeight w:val="855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845B2" w:rsidRPr="00B845B2" w:rsidRDefault="00B845B2" w:rsidP="00B845B2">
            <w:pPr>
              <w:ind w:left="22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Наиль Сулейманов,</w:t>
            </w:r>
          </w:p>
          <w:p w:rsidR="00B845B2" w:rsidRPr="00B845B2" w:rsidRDefault="00B845B2" w:rsidP="00B845B2">
            <w:pPr>
              <w:ind w:left="2282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55546755" wp14:editId="220D1CFE">
                  <wp:extent cx="4572" cy="9144"/>
                  <wp:effectExtent l="0" t="0" r="0" b="0"/>
                  <wp:docPr id="10" name="Picture 4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2" name="Picture 479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5B2" w:rsidRPr="00B845B2" w:rsidRDefault="00B845B2" w:rsidP="00B845B2">
            <w:pPr>
              <w:ind w:left="14" w:right="43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 xml:space="preserve">Президент Союза рынков и торговых предприятий </w:t>
            </w: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6C1E1270" wp14:editId="58B64E8B">
                  <wp:extent cx="4572" cy="9144"/>
                  <wp:effectExtent l="0" t="0" r="0" b="0"/>
                  <wp:docPr id="11" name="Picture 4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1" name="Picture 47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Республики Татарстан, к.э.н.</w:t>
            </w:r>
          </w:p>
        </w:tc>
      </w:tr>
      <w:tr w:rsidR="00B845B2" w:rsidRPr="00B845B2" w:rsidTr="009A522F">
        <w:trPr>
          <w:trHeight w:val="835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845B2" w:rsidRPr="00B845B2" w:rsidRDefault="00B845B2" w:rsidP="00B845B2">
            <w:pPr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Григорий Колотов,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5B2" w:rsidRPr="00B845B2" w:rsidRDefault="00B845B2" w:rsidP="00B845B2">
            <w:pPr>
              <w:ind w:left="22" w:hanging="22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64F00E13" wp14:editId="6858D819">
                  <wp:extent cx="4572" cy="9143"/>
                  <wp:effectExtent l="0" t="0" r="0" b="0"/>
                  <wp:docPr id="12" name="Picture 4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" name="Picture 47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Президент Ассоциации оптово-розничных организаций Санкт-Петербурга</w:t>
            </w:r>
          </w:p>
        </w:tc>
      </w:tr>
      <w:tr w:rsidR="00B845B2" w:rsidRPr="00B845B2" w:rsidTr="009A522F">
        <w:trPr>
          <w:trHeight w:val="845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845B2" w:rsidRPr="00B845B2" w:rsidRDefault="00B845B2" w:rsidP="00B845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 xml:space="preserve">Валентина </w:t>
            </w:r>
            <w:proofErr w:type="spellStart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Бакайтис</w:t>
            </w:r>
            <w:proofErr w:type="spellEnd"/>
            <w:r w:rsidRPr="00B845B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5B2" w:rsidRPr="00B845B2" w:rsidRDefault="00B845B2" w:rsidP="00B845B2">
            <w:pPr>
              <w:ind w:firstLine="7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 xml:space="preserve">Ректор Сибирского университета потребкооперации, д.т.н., профессор </w:t>
            </w: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3367382F" wp14:editId="19E33BA4">
                  <wp:extent cx="9144" cy="9144"/>
                  <wp:effectExtent l="0" t="0" r="0" b="0"/>
                  <wp:docPr id="13" name="Picture 4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4" name="Picture 47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5B2" w:rsidRPr="00B845B2" w:rsidTr="009A522F">
        <w:trPr>
          <w:trHeight w:val="415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5B2" w:rsidRPr="00B845B2" w:rsidRDefault="00B845B2" w:rsidP="00B845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Михаил Захаров,</w:t>
            </w:r>
            <w:r w:rsidRPr="00B845B2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3D73D0E1" wp14:editId="1F211A76">
                  <wp:extent cx="4572" cy="9143"/>
                  <wp:effectExtent l="0" t="0" r="0" b="0"/>
                  <wp:docPr id="14" name="Picture 4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" name="Picture 479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5B2" w:rsidRPr="00B845B2" w:rsidRDefault="00B845B2" w:rsidP="00B845B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45B2">
              <w:rPr>
                <w:rFonts w:ascii="Times New Roman" w:eastAsia="Times New Roman" w:hAnsi="Times New Roman" w:cs="Times New Roman"/>
                <w:color w:val="000000"/>
              </w:rPr>
              <w:t>исполнительный директор Центра проектов Центросоюза РФ, к.т.н.</w:t>
            </w:r>
          </w:p>
        </w:tc>
      </w:tr>
    </w:tbl>
    <w:p w:rsidR="00B845B2" w:rsidRPr="00B845B2" w:rsidRDefault="00B845B2" w:rsidP="00B845B2">
      <w:pPr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</w:p>
    <w:p w:rsidR="00211015" w:rsidRPr="00707B11" w:rsidRDefault="00211015">
      <w:pPr>
        <w:rPr>
          <w:sz w:val="22"/>
        </w:rPr>
      </w:pPr>
      <w:bookmarkStart w:id="0" w:name="_GoBack"/>
      <w:bookmarkEnd w:id="0"/>
    </w:p>
    <w:sectPr w:rsidR="00211015" w:rsidRPr="00707B11">
      <w:type w:val="continuous"/>
      <w:pgSz w:w="11902" w:h="16834"/>
      <w:pgMar w:top="734" w:right="9734" w:bottom="2909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59CE"/>
    <w:multiLevelType w:val="hybridMultilevel"/>
    <w:tmpl w:val="EFE26D32"/>
    <w:lvl w:ilvl="0" w:tplc="A48C3666">
      <w:start w:val="1"/>
      <w:numFmt w:val="bullet"/>
      <w:lvlText w:val="•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5606A77E">
      <w:start w:val="1"/>
      <w:numFmt w:val="bullet"/>
      <w:lvlText w:val="o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E14F16A">
      <w:start w:val="1"/>
      <w:numFmt w:val="bullet"/>
      <w:lvlText w:val="▪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4EAA1FE">
      <w:start w:val="1"/>
      <w:numFmt w:val="bullet"/>
      <w:lvlText w:val="•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D960D40">
      <w:start w:val="1"/>
      <w:numFmt w:val="bullet"/>
      <w:lvlText w:val="o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B2ECA3CC">
      <w:start w:val="1"/>
      <w:numFmt w:val="bullet"/>
      <w:lvlText w:val="▪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56BCC150">
      <w:start w:val="1"/>
      <w:numFmt w:val="bullet"/>
      <w:lvlText w:val="•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6E2D786">
      <w:start w:val="1"/>
      <w:numFmt w:val="bullet"/>
      <w:lvlText w:val="o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D674CED0">
      <w:start w:val="1"/>
      <w:numFmt w:val="bullet"/>
      <w:lvlText w:val="▪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EC"/>
    <w:rsid w:val="000041EC"/>
    <w:rsid w:val="00016347"/>
    <w:rsid w:val="00211015"/>
    <w:rsid w:val="00707B11"/>
    <w:rsid w:val="00B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C827"/>
  <w15:chartTrackingRefBased/>
  <w15:docId w15:val="{32409F52-55D8-4032-BCFC-F67FDEC3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845B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2024-03-26T05:14:00Z</dcterms:created>
  <dcterms:modified xsi:type="dcterms:W3CDTF">2024-03-26T05:44:00Z</dcterms:modified>
</cp:coreProperties>
</file>