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45" w:rsidRPr="00F55545" w:rsidRDefault="00F55545" w:rsidP="00F55545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выполнении Плана мероприятий по реализации территориального трехстороннего соглашения между администрацией БМР, Советом руководителей БМР и Координационным Советом организаций профсоюзов Балаковского района" w:history="1">
        <w:r w:rsidRPr="00F55545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F55545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выполнении Плана мероприятий по реализации территориального трехстороннего соглашения между администрацией БМР, Советом руководителей БМР и Координационным Советом организаций профсоюзов Балаковского района</w:t>
        </w:r>
      </w:hyperlink>
    </w:p>
    <w:p w:rsidR="00F55545" w:rsidRPr="00F55545" w:rsidRDefault="00F55545" w:rsidP="00F55545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F55545">
        <w:rPr>
          <w:rFonts w:ascii="Verdana" w:eastAsia="Times New Roman" w:hAnsi="Verdana" w:cs="Times New Roman"/>
          <w:b/>
          <w:bCs/>
          <w:color w:val="000000"/>
          <w:sz w:val="20"/>
        </w:rPr>
        <w:t>17</w:t>
      </w:r>
      <w:r w:rsidRPr="00F55545">
        <w:rPr>
          <w:rFonts w:ascii="Verdana" w:eastAsia="Times New Roman" w:hAnsi="Verdana" w:cs="Times New Roman"/>
          <w:caps/>
          <w:color w:val="000000"/>
          <w:sz w:val="15"/>
        </w:rPr>
        <w:t>СЕН</w:t>
      </w:r>
    </w:p>
    <w:p w:rsidR="00F55545" w:rsidRPr="00F55545" w:rsidRDefault="00F55545" w:rsidP="00F55545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428750" cy="1066800"/>
            <wp:effectExtent l="19050" t="0" r="0" b="0"/>
            <wp:docPr id="1" name="Рисунок 1" descr="http://archive.admbal.ru/sites/default/files/resize/docs/docs/adm/trud/trud_01-150x1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admbal.ru/sites/default/files/resize/docs/docs/adm/trud/trud_01-150x1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Территориальное, трехстороннее соглашение между администрацией Балаковского муниципального района, Советом руководителей Балаковского муниципального района и Координационным Советом организаций профсоюза Балаковского района на 2011-2013 годы принято и подписано сторонами социального партнерства в декабре 2010 года.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В целях выполнения принятых в Соглашении обязательств, взятых на себя администрацией Балаковского муниципального района, разработан План мероприятий, который был утвержден Постановлением администрации Балаковского муниципального района от 15 марта 2011 года № 860.</w:t>
      </w:r>
    </w:p>
    <w:p w:rsidR="00F55545" w:rsidRPr="00F55545" w:rsidRDefault="00F55545" w:rsidP="00F55545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428750" cy="1066800"/>
            <wp:effectExtent l="19050" t="0" r="0" b="0"/>
            <wp:docPr id="2" name="Рисунок 2" descr="http://archive.admbal.ru/sites/default/files/resize/docs/docs/adm/trud/trud_02-150x1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ive.admbal.ru/sites/default/files/resize/docs/docs/adm/trud/trud_02-150x1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Основная цель принятых обязательств, это развитие социального партнерства на территории Балаковского муниципального района.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время, кроме территориального трехстороннего соглашения на территории Балаковского муниципального района заключено: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- 5 трехсторонних соглашений в отраслях: образование, здравоохранение, культура,  сельское хозяйство и в госучреждениях;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- 309 коллективных договоров предприятий, организаций, учреждений, действующих на территории Балаковского муниципального района.</w:t>
      </w:r>
    </w:p>
    <w:p w:rsidR="00F55545" w:rsidRPr="00F55545" w:rsidRDefault="00F55545" w:rsidP="00F55545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428750" cy="1066800"/>
            <wp:effectExtent l="19050" t="0" r="0" b="0"/>
            <wp:docPr id="3" name="Рисунок 3" descr="http://archive.admbal.ru/sites/default/files/resize/docs/docs/adm/trud/trud_03-150x1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chive.admbal.ru/sites/default/files/resize/docs/docs/adm/trud/trud_03-150x1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По  состоянию  на 1 сентября 2012 года, действующими признаются 273 коллективных договора. Тридцати шести коллективным договорам (13,0%) требуется перезаключение.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Всего коллективно-договорными отношениями охвачено 45846 человек.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Для сравнения на этот же период 2011 года коллективно-договорными отношениями было охвачено 45958 человек (-112 человек) из 290 предприятий и организаций (+ 19 организаций).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За 8 месяцев  2012 года проведена экспертиза и уведомительная регистрация 185коллективных договоров, изменений и дополнений к ним.     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В 56 коллективных договорах, по нашим предложениям, внесены корректировки  в соответствие с требованиями трудового законодательства.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Впервые зарегистрировали коллективные договоры: ООО «Кедр»,  ЗАО «Полимерзапчасть», ЗАО «Вагоностроительный завод»  и  другие.</w:t>
      </w:r>
    </w:p>
    <w:p w:rsidR="00F55545" w:rsidRPr="00F55545" w:rsidRDefault="00F55545" w:rsidP="00F55545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428750" cy="1066800"/>
            <wp:effectExtent l="19050" t="0" r="0" b="0"/>
            <wp:docPr id="4" name="Рисунок 4" descr="http://archive.admbal.ru/sites/default/files/resize/docs/docs/adm/trud/trud_04-150x11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chive.admbal.ru/sites/default/files/resize/docs/docs/adm/trud/trud_04-150x11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 xml:space="preserve">Специалистами сектора по трудовым вопросам администрации Балаковского муниципального района постоянно оказывается практическая помощь профсоюзным </w:t>
      </w: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организациям в работе по вовлечению организаций в коллективно-договорное движение, в том числе при проведении плановых обследований предприятий и организаций.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Наибольший прирост количества организаций, охваченных социальным партнерством, отмечен в отраслях: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обрабатывающие производства – 23 организаций (164,3%);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образование - 127 организаций - (111,4 %);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жилищно-коммунальное хозяйство – 49 организаций (108,9%).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Одним из основных стимулов развития социального партнерства является проведение ежегодных областных конкурсов, в которых предприятия и организации, действующие на территории Балаковского муниципального района принимают  активное участие.</w:t>
      </w:r>
    </w:p>
    <w:p w:rsidR="00F55545" w:rsidRPr="00F55545" w:rsidRDefault="00F55545" w:rsidP="00F55545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428750" cy="1066800"/>
            <wp:effectExtent l="19050" t="0" r="0" b="0"/>
            <wp:docPr id="5" name="Рисунок 5" descr="http://archive.admbal.ru/sites/default/files/resize/docs/docs/adm/trud/trud_05-150x11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chive.admbal.ru/sites/default/files/resize/docs/docs/adm/trud/trud_05-150x11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В марте 2012 года в соответствии с Положением о конкурсе «Коллективный договор, эффективность производства - основа защиты социально - трудовых прав граждан", проведен анализ коллективных договоров и отмечен ряд предприятий и организаций коллективные договоры которых имеют существенные социальные гарантии. Руководителям этих предприятий были разосланы предложения принять участие в конкурсе.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В мае 2012 года на очередном заседании территориальной трехсторонней комиссии по регулированию социально-трудовых отношений на территории Балаковского муниципального района  подведены итоги 1 этапа конкурса. Победителями, с предоставлением права участия во втором этапе  ежегодного областного конкурса 2012 года признаны: ООО «Балаковские минеральные удобрения», «Саратовская ГЭС», «Средняя общеобразова- тельная школа села Новополеводино».</w:t>
      </w:r>
    </w:p>
    <w:p w:rsidR="00F55545" w:rsidRPr="00F55545" w:rsidRDefault="00F55545" w:rsidP="00F55545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428750" cy="1066800"/>
            <wp:effectExtent l="19050" t="0" r="0" b="0"/>
            <wp:docPr id="6" name="Рисунок 6" descr="http://archive.admbal.ru/sites/default/files/resize/docs/docs/adm/trud/trud_06-150x11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chive.admbal.ru/sites/default/files/resize/docs/docs/adm/trud/trud_06-150x11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29 июня 2012 года на заседании областной трехсторонней комиссии по регулированию социально-трудовых отношений рассмотрен вопрос «Об итогах девятого областного конкурса «Коллективный договор – основа защиты социально-трудовых прав граждан». Победителями конкурса в номинации «Лучший коллективный договор в сфере материального производства» в группе предприятий с численностью от 100 до 500 работниковпризнаны: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- 1 место - ФГУП «Базальт» (Саратовский район);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- 2 место – Филиал ОАО «Федеральная генерирующая компания  - Саратовская ГЭС» (Балаковский район);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- 3 место – ООО Завод «Саратовгазавтоматика» (г. Саратов)</w:t>
      </w:r>
    </w:p>
    <w:p w:rsidR="00F55545" w:rsidRPr="00F55545" w:rsidRDefault="00F55545" w:rsidP="00F55545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428750" cy="1066800"/>
            <wp:effectExtent l="19050" t="0" r="0" b="0"/>
            <wp:docPr id="7" name="Рисунок 7" descr="http://archive.admbal.ru/sites/default/files/resize/docs/docs/adm/trud/trud_07-150x11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chive.admbal.ru/sites/default/files/resize/docs/docs/adm/trud/trud_07-150x11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Всего, в соответствии с планом работы 2012 года, проведено 2 заседания территориальной трехсторонней комиссии по регулированию социально - трудовых отношений на территории Балаковского муниципального района, на которых рассмотрено 6 вопросов, в том числе: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Об утверждении плана работы территориальной трехсторонней комиссии по регулированию социально – трудовых отношений на 2012 год;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О развитии социального партнерства на территории Балаковского муниципального района;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О подготовке к летней оздоровительной кампании в 2012 году;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О выполнении Программы содействия занятости населения Балаковского муниципального района и дополнительных мероприятий, направленных на снижение напряженности на рынке труда в 2012 году;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О формировании доступной среды жизнедеятельности для маломобильных групп населения на территории Балаковского муниципального района;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- О подведении итогов участия в первом этапе ежегодного областного конкурса «Коллективный договор – основа защиты социально-трудовых прав граждан».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Для сравнения, за весь 2011 год, проведено 5 заседаний территориальной трехсторонней комиссии.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Администрацией Балаковского муниципального района и в дальнейшем будут приниматься исчерпывающие меры для выполнения Плана мероприятий по выполнению обязательств, принятых в территориальном трехстороннем соглашении.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Заведующий сектором по трудовым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вопросам администрации Балаковского</w:t>
      </w:r>
    </w:p>
    <w:p w:rsidR="00F55545" w:rsidRPr="00F55545" w:rsidRDefault="00F55545" w:rsidP="00F555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5545">
        <w:rPr>
          <w:rFonts w:ascii="Verdana" w:eastAsia="Times New Roman" w:hAnsi="Verdana" w:cs="Times New Roman"/>
          <w:color w:val="000000"/>
          <w:sz w:val="17"/>
          <w:szCs w:val="17"/>
        </w:rPr>
        <w:t>муниципального района                                                                                       А.В.Тополев</w:t>
      </w:r>
    </w:p>
    <w:p w:rsidR="00CF048A" w:rsidRDefault="00CF048A"/>
    <w:sectPr w:rsidR="00CF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545"/>
    <w:rsid w:val="00CF048A"/>
    <w:rsid w:val="00F5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5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55545"/>
    <w:rPr>
      <w:color w:val="0000FF"/>
      <w:u w:val="single"/>
    </w:rPr>
  </w:style>
  <w:style w:type="paragraph" w:customStyle="1" w:styleId="post-date">
    <w:name w:val="post-date"/>
    <w:basedOn w:val="a"/>
    <w:rsid w:val="00F5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F55545"/>
  </w:style>
  <w:style w:type="character" w:customStyle="1" w:styleId="day">
    <w:name w:val="day"/>
    <w:basedOn w:val="a0"/>
    <w:rsid w:val="00F55545"/>
  </w:style>
  <w:style w:type="character" w:customStyle="1" w:styleId="month">
    <w:name w:val="month"/>
    <w:basedOn w:val="a0"/>
    <w:rsid w:val="00F55545"/>
  </w:style>
  <w:style w:type="paragraph" w:styleId="a4">
    <w:name w:val="Normal (Web)"/>
    <w:basedOn w:val="a"/>
    <w:uiPriority w:val="99"/>
    <w:semiHidden/>
    <w:unhideWhenUsed/>
    <w:rsid w:val="00F5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rchive.admbal.ru/sites/default/files/docs/docs/adm/trud/trud_05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archive.admbal.ru/sites/default/files/docs/docs/adm/trud/trud_0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rchive.admbal.ru/sites/default/files/docs/docs/adm/trud/trud_0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rchive.admbal.ru/sites/default/files/docs/docs/adm/trud/trud_04.jpg" TargetMode="External"/><Relationship Id="rId5" Type="http://schemas.openxmlformats.org/officeDocument/2006/relationships/hyperlink" Target="http://archive.admbal.ru/sites/default/files/docs/docs/adm/trud/trud_01.jpg" TargetMode="External"/><Relationship Id="rId15" Type="http://schemas.openxmlformats.org/officeDocument/2006/relationships/hyperlink" Target="http://archive.admbal.ru/sites/default/files/docs/docs/adm/trud/trud_06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://archive.admbal.ru/content/o-vypolnenii-plana-meropriyatii-po-realizatsii-territorialnogo-trekhstoronnego-soglasheniya-" TargetMode="External"/><Relationship Id="rId9" Type="http://schemas.openxmlformats.org/officeDocument/2006/relationships/hyperlink" Target="http://archive.admbal.ru/sites/default/files/docs/docs/adm/trud/trud_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Company>Администрация БМР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2020-03-03T06:21:00Z</dcterms:created>
  <dcterms:modified xsi:type="dcterms:W3CDTF">2020-03-03T06:21:00Z</dcterms:modified>
</cp:coreProperties>
</file>