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F" w:rsidRPr="00925FDF" w:rsidRDefault="00925FDF" w:rsidP="0092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DF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925FDF" w:rsidRPr="00925FDF" w:rsidRDefault="00925FDF" w:rsidP="00925FDF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б итогах финансово – хозяйственной деятельности реорганизованного муниципального унитарного предприятия Балаковского муниципального района «Официна» за 1 квартал 2013 года и перспективах его развития" w:history="1">
        <w:r w:rsidRPr="00925FDF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Об итогах финансово – хозяйственной деятельности реорганизованного муниципального унитарного предприятия Балаковского муниципального района «Официна» за 1 квартал 2013 года и перспективах его развития</w:t>
        </w:r>
      </w:hyperlink>
    </w:p>
    <w:p w:rsidR="00925FDF" w:rsidRPr="00925FDF" w:rsidRDefault="00925FDF" w:rsidP="00925FD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925FDF">
        <w:rPr>
          <w:rFonts w:ascii="Verdana" w:eastAsia="Times New Roman" w:hAnsi="Verdana" w:cs="Times New Roman"/>
          <w:b/>
          <w:bCs/>
          <w:color w:val="000000"/>
          <w:sz w:val="20"/>
        </w:rPr>
        <w:t>17</w:t>
      </w:r>
      <w:r w:rsidRPr="00925FDF">
        <w:rPr>
          <w:rFonts w:ascii="Verdana" w:eastAsia="Times New Roman" w:hAnsi="Verdana" w:cs="Times New Roman"/>
          <w:caps/>
          <w:color w:val="000000"/>
          <w:sz w:val="15"/>
        </w:rPr>
        <w:t>МАЙ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Во исполнение решения Собрания Балаковского муниципального района от 29.11.2012г. №428 «О даче согласия на реорганизацию муниципального унитарного предприятия Балаковского муниципального района «Автостоянка» и муниципального унитарного предприятия Балаковского муниципального района «Официна», постановления администрации Балаковского муниципального района от 11.12.2012г. №5558 «О реорганизации муниципального унитарного предприятия «Автостоянка» в форме присоединения к муниципальному унитарному предприятию «Официна» была проведена реорганизация двух предприятий.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До окончания процедуры реорганизации финансовые показатели деятельности предприятий сложились следующим образом.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b/>
          <w:bCs/>
          <w:color w:val="000000"/>
          <w:sz w:val="17"/>
        </w:rPr>
        <w:t>МУП «Автостоянка»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За 2012 год прибыль предприятия составила 1624 тыс. руб., в том числе в Iполугодии – 87 тыс.руб., во II полугодии – 1537 тыс.руб. (после смены руководства МУП «Автостоянка»). Для сравнения данного показателя за 2009 г. – 24 тыс. руб., 2010г. – 4 тыс. руб., 2011г. – 360 тыс. 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В 2012 году МУП «Автостоянка» перечислила в бюджет Балаковского муниципального района 2760,2 тыс. руб. в том числе: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отчисления от прибыли за 2011г., авансовые платежи 2012 года – 176,2 тыс.руб.;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подоходный налог – 806 тыс.руб.;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налог (ЕВНД, УСН) – 901 тыс.руб.;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аренда за землю – 877 тыс.руб.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Так же в 1 квартале 2013г. отчисления от прибыли за 2012г. перечислены в местный бюджет в сумме 177,8 тыс.руб.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МУП «Автостоянка» уплачивает налог за землю в размере 2% от кадастровой стоимости земельного участка, в то же время другие предприятия, занимающиеся аналогичной деятельностью 0,5 % , что в 4 раза меньше.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01 августа 2012г. у предприятия имелась задолженность по арендной плате за землю в размере 460 тыс. руб., лизинговые платежи за автомобиль - 206 тыс. руб., которая на конец отчетного периода погашена.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Задолженность по налогам и заработной плате за 2012 год отсутствует.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b/>
          <w:bCs/>
          <w:color w:val="000000"/>
          <w:sz w:val="17"/>
        </w:rPr>
        <w:t>МУП «Официна»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Кредиторская задолженность муниципального унитарного предприятия «Официна» по состоянию на 01 октября 2012г. составляла 4450 тыс. 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Убыток за 2012г. составил 1455 тыс. руб., в том числе по кварталам: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- 1 кв. – 641 тыс. руб.;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- 2 кв. – 597 тыс. руб.;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- 3 кв. – 371 тыс. руб.;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- 4 кв. – 154 тыс. руб. (прибыль) (24 сентября 2012г. и.о. директора назначен новый руководитель).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После проведения анализа работы МУП «Официна» за последние два года были проведены следующие мероприятия: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оптимизация штатного расписания;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заключение дополнительных соглашений с поставщиками ТЭР ( ВТГК);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заключение дополнительных соглашений с арендаторами помещений.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В течение 1 квартала 2013 года (январь - февраль) проведены мероприятия по реорганизации МУП «Автостоянка» путем присоединения к МУП «Официна», а именно: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сдача документов и отчетов в налоговую инспекцию, пенсионный фонд;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инвентаризация и передача имущества и финансовых обязательств и т.д.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19 марта 2013г процедура реорганизации МУП « Автостоянка» и МУП «Официна» завершена.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МУП «Официна» осуществляет следующие виды деятельности: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1. Организация общественного питания (помещение столовой в здании администрации – на праве хозяйственного ведения; 2 буфета – правообладатель МБУЗ «Городская больница №1» - прошел аукцион, столовая – правообладатель МАУ «Гимназия №1 г.Балаково - конкурс (наблюдательный Совет Гимназии №1).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За 1 квартал 2013г. выручка по данному направлению составила 3178 тыс.руб., за аналогичный период прошлого года 1800 тыс. руб.). Расходы за тепло-энерго-ресурсы оплачиваются согласно заключенным договорам (поставщикам, возмещение).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2. Услуги автостоянок (3 объекта.), из которых находящиеся по адресу: ул. Вокзальная (район ЖД вокзала), ул. 50 лет ВЛКСМ (район 1 м-на) – убыточны по результату 1 квартала 2013г. При увеличении кадастровой стоимости земли с 2014 года увеличится арендная плата за землю и соответственно увеличится убыток по стоянкам. Выручка за 1 квартал 2013 года по данному виду деятельности составила 1092 тыс. 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3. Фармацевтическая деятельность</w:t>
      </w:r>
      <w:r w:rsidRPr="00925FDF">
        <w:rPr>
          <w:rFonts w:ascii="Verdana" w:eastAsia="Times New Roman" w:hAnsi="Verdana" w:cs="Times New Roman"/>
          <w:color w:val="000000"/>
          <w:sz w:val="17"/>
        </w:rPr>
        <w:t> </w:t>
      </w:r>
      <w:r w:rsidRPr="00925FDF">
        <w:rPr>
          <w:rFonts w:ascii="Verdana" w:eastAsia="Times New Roman" w:hAnsi="Verdana" w:cs="Times New Roman"/>
          <w:b/>
          <w:bCs/>
          <w:color w:val="000000"/>
          <w:sz w:val="17"/>
        </w:rPr>
        <w:t>(</w:t>
      </w: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аптека -3 объекта).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МУП «Официна» имеет следующие виды лицензий: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лицензия на осуществление Фармацевтической деятельности с правом изготовления лекарственных форм;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- лицензия на хранение, отпуск, перевозку наркотических и психотропных средств.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МУП «Официна» единственное предприятие в городе Балаково которое имеет данный вид лицензии. Хранение, отпуск наркотических средств населению предприятие осуществляет бесплатно. В августе 2013 года согласно Приказа Министерства Здравоохранения ряд препаратов (психотропные) переводят в разряд наркотических, отпуск на сегодняшний день имеет несколько аптек. В связи с этим с августа 2013 года будет производить отпуск только МУП «Официна».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МУП «Официна» согласно муниципальным контрактам поставляет наркотические средства в лечебные учреждения г.Балаково: МБУЗ «Родильный дом», МБУЗ «Скорая медицинская помощь», МБУЗ «Городская больница №1 ».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Изготовление лекарственных форм населению производят в городе две аптеки. (В 2012 году производственных аптек было 3). За 1 квартал 2013г. населению по рецептам отпущено 363 ед. Цена на данные препараты в аптеке МУП «Официна» на 40-50 % ниже, чем в других аптеках города.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Предприятие поставляет в лечебные учреждения г.Балаково лекарственные формы: МБУЗ «Родильный дом», МБУЗ «Центральная районная поликлиника», МБУЗ «Городская поликлиника № 3»,  МАУЗ «Стоматологическая поликлиника», ГУЗ «БКВД», ЗАО Санаторий «Светлана», ГУЗ «БПНД».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Цены на данные лекарственные формы утверждены постановлением администрации Балаковского муниципального района.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В 1 кв. 2013 года по данному виду деятельности выручка составила 2461 тыс. 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4. Сдача имущества в аренду. Выручка составила 2941 тыс.руб.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Выручка по всем видам финансово-хозяйственной деятельности предприятия за 1 кв. 2013 года составила 9222 тыс. руб.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По итогам работы за 1 квартал 2013г. МУП «Официна» получила прибыль в размере 1087 тыс. руб. Кредиторская задолженность предприятия по состоянию на 31 марта 2013г. составляла 980 тыс. руб., на 10.05.2013г. – 500 тыс.руб. (Подоходный налог за 2012 год).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Муниципальное унитарное предприятие «Официна» в связи с неиспользованием в основной деятельности помещений, расположенных по адресу: ул. Ленина,91 (аренда «Волгаторг»), по адресу: ул. Минская, 16 (аренда ИП «Гайдым»), здание в с. Сухой Отрог, в с. Малая Быковка передает данное имущество в казну Балаковского муниципального район.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b/>
          <w:bCs/>
          <w:color w:val="000000"/>
          <w:sz w:val="17"/>
        </w:rPr>
        <w:t>Основные задачи МУП «Официна» на 2013 год: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1. Подготовка и получение лицензии на фармацевтическую деятельность (срок лицензии февраль 2014 года).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2. Расширение аптечной сети в сельских населенных пунктах (заключение договора с МБУЗ «Центральная районная поликлиника») – май-июнь.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3. Проведение капитального ремонта здания аптеки по адресу ул. Братьев Захаровых, 14 А (ремонт мягкой кровли, косметический ремонт помещения 1-го этажа, капитальный ремонт пожарно-охранной сигнализации) – май-сентябрь.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4. Улучшения качества обслуживания в сфере общественного питания – постоянно.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t>5. Определение целесообразности деятельности автостоянок – сентябрь-октябрь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925FDF" w:rsidRPr="00925FDF" w:rsidRDefault="00925FDF" w:rsidP="00925F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5FDF">
        <w:rPr>
          <w:rFonts w:ascii="Verdana" w:eastAsia="Times New Roman" w:hAnsi="Verdana" w:cs="Times New Roman"/>
          <w:b/>
          <w:bCs/>
          <w:color w:val="000000"/>
          <w:sz w:val="17"/>
        </w:rPr>
        <w:t>Директор МУП «Официна»                                                           Р.В.Моисеев</w:t>
      </w:r>
    </w:p>
    <w:p w:rsidR="00AB00E9" w:rsidRDefault="00AB00E9"/>
    <w:sectPr w:rsidR="00AB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5FDF"/>
    <w:rsid w:val="00925FDF"/>
    <w:rsid w:val="00AB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F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5FDF"/>
    <w:rPr>
      <w:color w:val="0000FF"/>
      <w:u w:val="single"/>
    </w:rPr>
  </w:style>
  <w:style w:type="paragraph" w:customStyle="1" w:styleId="post-date">
    <w:name w:val="post-date"/>
    <w:basedOn w:val="a"/>
    <w:rsid w:val="0092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925FDF"/>
  </w:style>
  <w:style w:type="character" w:customStyle="1" w:styleId="day">
    <w:name w:val="day"/>
    <w:basedOn w:val="a0"/>
    <w:rsid w:val="00925FDF"/>
  </w:style>
  <w:style w:type="character" w:customStyle="1" w:styleId="month">
    <w:name w:val="month"/>
    <w:basedOn w:val="a0"/>
    <w:rsid w:val="00925FDF"/>
  </w:style>
  <w:style w:type="paragraph" w:styleId="a4">
    <w:name w:val="Normal (Web)"/>
    <w:basedOn w:val="a"/>
    <w:uiPriority w:val="99"/>
    <w:semiHidden/>
    <w:unhideWhenUsed/>
    <w:rsid w:val="0092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FDF"/>
    <w:rPr>
      <w:b/>
      <w:bCs/>
    </w:rPr>
  </w:style>
  <w:style w:type="character" w:customStyle="1" w:styleId="apple-converted-space">
    <w:name w:val="apple-converted-space"/>
    <w:basedOn w:val="a0"/>
    <w:rsid w:val="0092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ob-itogakh-finansovo-khozyaistvennoi-deyatelnosti-reorganizovannogo-munitsipalnogo-unitarn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6501</Characters>
  <Application>Microsoft Office Word</Application>
  <DocSecurity>0</DocSecurity>
  <Lines>54</Lines>
  <Paragraphs>15</Paragraphs>
  <ScaleCrop>false</ScaleCrop>
  <Company>Администрация БМР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2020-03-03T05:14:00Z</dcterms:created>
  <dcterms:modified xsi:type="dcterms:W3CDTF">2020-03-03T05:14:00Z</dcterms:modified>
</cp:coreProperties>
</file>