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94" w:rsidRPr="005B4B94" w:rsidRDefault="005B4B94" w:rsidP="005B4B94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О состоянии окружающей среды БМР" w:history="1">
        <w:r w:rsidRPr="005B4B94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 состоянии окружающей среды БМР</w:t>
        </w:r>
      </w:hyperlink>
    </w:p>
    <w:p w:rsidR="005B4B94" w:rsidRPr="005B4B94" w:rsidRDefault="005B4B94" w:rsidP="005B4B9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B94">
        <w:rPr>
          <w:rFonts w:ascii="Verdana" w:eastAsia="Times New Roman" w:hAnsi="Verdana" w:cs="Times New Roman"/>
          <w:color w:val="000000"/>
          <w:sz w:val="17"/>
          <w:szCs w:val="17"/>
        </w:rPr>
        <w:t>Ежемесячно Лабораторией по мониторингу загрязнения окружающей среды Озерная станция г. Балаково на трех стационарных постах (ПНЗ-1, ПНЗ-4, ПНЗ-5) проводятся наблюдения за качеством атмосферного воздуха г.Балаково. Для сравнительной оценки загрязнения воздушной среды в лаборатории рассчитывается комплексный индекс загрязнения атмосферы (ИЗА5). Расчет ИЗА5 производится по пяти основным ингредиентам - пыль, диоксид азота, оксид углерода, фенол и формальдегид.</w:t>
      </w:r>
      <w:r w:rsidRPr="005B4B94">
        <w:rPr>
          <w:rFonts w:ascii="Verdana" w:eastAsia="Times New Roman" w:hAnsi="Verdana" w:cs="Times New Roman"/>
          <w:color w:val="000000"/>
          <w:sz w:val="17"/>
          <w:szCs w:val="17"/>
        </w:rPr>
        <w:br/>
        <w:t>Диоксид азота. Уровень загрязнения воздуха диоксидом азота уменьшился и считается низким. Средняя концентрация данной примеси на протяжении месяца держалась на уровне 0,8 ПДК с.с.</w:t>
      </w:r>
      <w:r w:rsidRPr="005B4B94">
        <w:rPr>
          <w:rFonts w:ascii="Verdana" w:eastAsia="Times New Roman" w:hAnsi="Verdana" w:cs="Times New Roman"/>
          <w:color w:val="000000"/>
          <w:sz w:val="17"/>
          <w:szCs w:val="17"/>
        </w:rPr>
        <w:br/>
        <w:t>Пыль. Запыленность воздушного бассейна города в сравнении с июнем месяцем незначительно уменьшилась, уровень загрязнения считается повышенным. Среднее значение по пыли составило 1,1 ПДКс.с.</w:t>
      </w:r>
      <w:r w:rsidRPr="005B4B94">
        <w:rPr>
          <w:rFonts w:ascii="Verdana" w:eastAsia="Times New Roman" w:hAnsi="Verdana" w:cs="Times New Roman"/>
          <w:color w:val="000000"/>
          <w:sz w:val="17"/>
          <w:szCs w:val="17"/>
        </w:rPr>
        <w:br/>
        <w:t>Фенол. Загрязнение воздуха этим веществом характеризуется как повышенное, средняя концентрация составила 0,7 ПДКс.с.</w:t>
      </w:r>
      <w:r w:rsidRPr="005B4B94">
        <w:rPr>
          <w:rFonts w:ascii="Verdana" w:eastAsia="Times New Roman" w:hAnsi="Verdana" w:cs="Times New Roman"/>
          <w:color w:val="000000"/>
          <w:sz w:val="17"/>
          <w:szCs w:val="17"/>
        </w:rPr>
        <w:br/>
        <w:t>Формальдегид. Уровень загрязнения воздуха этим веществом является повышенным, значение среднемесячной концентрации составило 6,3 ПДКс.с.</w:t>
      </w:r>
    </w:p>
    <w:p w:rsidR="005B4B94" w:rsidRPr="005B4B94" w:rsidRDefault="005B4B94" w:rsidP="005B4B9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B94">
        <w:rPr>
          <w:rFonts w:ascii="Verdana" w:eastAsia="Times New Roman" w:hAnsi="Verdana" w:cs="Times New Roman"/>
          <w:color w:val="000000"/>
          <w:sz w:val="17"/>
          <w:szCs w:val="17"/>
        </w:rPr>
        <w:t>В июле текущего года значение ИЗА5 составило 14,92, что говорит о высоком уровне загрязнения воздуха. Рост данного показателя по сравнению с июнем месяцем составил более трех единиц, что произошло в связи с сложившимися неблагоприятными метеоусловиями, способствующими увеличению концентрации загрязняющих веществ в атмосфере города. Среднее значение показателя ИЗА5 за 2009 год составило 8,2.</w:t>
      </w:r>
    </w:p>
    <w:p w:rsidR="005B4B94" w:rsidRPr="005B4B94" w:rsidRDefault="005B4B94" w:rsidP="005B4B94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B4B94">
        <w:rPr>
          <w:rFonts w:ascii="Verdana" w:eastAsia="Times New Roman" w:hAnsi="Verdana" w:cs="Times New Roman"/>
          <w:b/>
          <w:bCs/>
          <w:color w:val="000000"/>
          <w:sz w:val="17"/>
        </w:rPr>
        <w:t> Начальник отдела охраны окружающей среды</w:t>
      </w:r>
      <w:r w:rsidRPr="005B4B9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5B4B94">
        <w:rPr>
          <w:rFonts w:ascii="Verdana" w:eastAsia="Times New Roman" w:hAnsi="Verdana" w:cs="Times New Roman"/>
          <w:b/>
          <w:bCs/>
          <w:color w:val="000000"/>
          <w:sz w:val="17"/>
        </w:rPr>
        <w:t> администрации управления строительства,</w:t>
      </w:r>
      <w:r w:rsidRPr="005B4B9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5B4B94">
        <w:rPr>
          <w:rFonts w:ascii="Verdana" w:eastAsia="Times New Roman" w:hAnsi="Verdana" w:cs="Times New Roman"/>
          <w:b/>
          <w:bCs/>
          <w:color w:val="000000"/>
          <w:sz w:val="17"/>
        </w:rPr>
        <w:t> архитектуры и дорожного хозяйства</w:t>
      </w:r>
      <w:r w:rsidRPr="005B4B94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br/>
      </w:r>
      <w:r w:rsidRPr="005B4B94">
        <w:rPr>
          <w:rFonts w:ascii="Verdana" w:eastAsia="Times New Roman" w:hAnsi="Verdana" w:cs="Times New Roman"/>
          <w:b/>
          <w:bCs/>
          <w:color w:val="000000"/>
          <w:sz w:val="17"/>
        </w:rPr>
        <w:t> Балаковского муниципального района                           А.Л. Макушин</w:t>
      </w:r>
    </w:p>
    <w:p w:rsidR="00F92D9E" w:rsidRDefault="00F92D9E"/>
    <w:sectPr w:rsidR="00F9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B4B94"/>
    <w:rsid w:val="005B4B94"/>
    <w:rsid w:val="00F9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B4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B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B4B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4B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page/o-sostoyanii-okruzhayushchei-sredy-b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>Администрация БМР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2020-03-04T05:52:00Z</dcterms:created>
  <dcterms:modified xsi:type="dcterms:W3CDTF">2020-03-04T05:52:00Z</dcterms:modified>
</cp:coreProperties>
</file>