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A6" w:rsidRPr="008D42A6" w:rsidRDefault="008D42A6" w:rsidP="008D42A6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аботе Центров здоровья на территории Балаковского муниципального района" w:history="1">
        <w:r w:rsidRPr="008D42A6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работе Центров здоровья на территории Балаковского муниципального района</w:t>
        </w:r>
      </w:hyperlink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в мировой медицинской практике признано, что одним из прогрессивных подходов к решению проблем, связанных с социально-значимыми болезнями, является организация системы профилактики.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Важным компонентом развития профилактического звена здравоохранения явилось создание сети центров здоровья. Один из 502 центров для взрослых в России второй год работает на базе МУЗ «Центр медицинской профилактики».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Центр здоровья оснащен современным оборудованием, позволяющим провести скрининговое обследование (скрининг в переводе с английского – просеивание) большому количеству людей с минимальными временными затратами и достаточно высокой степенью достоверности.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 2011г. в структуру центра здоровья был введен кабинет профилактической стоматологии.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За 2010 год комплексное обследование в центре здоровья для взрослых прошли 7878 человек.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За 10 месяцев 2011г. – 13351 человек. 10528 граждан (78,8%) имеют факторы риска развития неинфекционных заболеваний.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Наибольшее число выявленных отклонений в состоянии здоровья граждан приходится на эндокринную систему 77%, из них: избыточный (недостаточный) вес у 7661 чел., у каждого пятого из обследованных выявлены повышенные показатели холестерина и сахара крови.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На втором месте по количеству отклонений стоит сердечно-сосудистая система -  65%, из них у половины - со стороны сердца, у второй половины – со стороны периферических сосудов. У 747 чел. выявлена патология со стороны дыхательной системы.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Таким образом, по результатам проведенного обследования только у 6% не выявлены факторы риска и отсутствуют заболевания.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Налажено активное взаимодействие с поликлиниками города. 2012 чел. (15%) направлены к специалистам ЛПУ для проведения дополнительного обследования, для уточнения диагноза, назначения лечения.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По данным поликлиник (на 05.10.2011г.) 1376 чел. (73,8%) прошли дообследование, из них 153 чел. поставлены на «Д» учет и 838 чел. взяты на динамическое наблюдение.                                   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 центре здоровья организованы «Школы здорового образа жизни», в которых обучено 3093 человека, в том числе: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школа "Питаемся правильно"- 583 чел.;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школа "Движение - это жизнь"- 875 чел.;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школа "Управляй своими эмоциями"- 489 чел.;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школа "Твое здоровье - в твоих руках" - 518 чел.;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школа "Секреты здорового сердца"-  628 чел.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План первичных комплексных обследований на 01.11.2011г. выполнен на 82% от годового и на 99,6% от плана 10 месяцев.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проведенных организационных мероприятий количество обследований в день в центре здоровья увеличилось с 58 до 72 (норматив).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Годовой план первичных посещений будет выполнен.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Для привлечения пациентов на повторные в текущем году исследования: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создано дополнительное рабочее место, с которого медсестра звонит пациентам, нуждающимся в динамическом наблюдении и приглашает на обследование;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врач, дающий рекомендации посетить центр здоровья в текущем году повторно, сразу назначает конкретную дату;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организована широкая информированность населения о работе центра здоровья в СМИ (ТВ - 8 сюжетов, радио – 20, статей – 11);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подана информация в информационно-аналитический отдел АБМР для размещения на Балаковском сайте;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создан официальный сайт учреждения в сети Интернет, адрес: balcmp.balv.ru;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информация о работе центра здоровья распространена по отделениям связи и информационным агентствам  БМР;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для удобства граждан организована самозапись в центр здоровья, сокращающая временные затраты пациентов;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заключение договоров с предприятиями для организованного прохождения комплексного обследования;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- для активизации населения сотрудниками центра здоровья на регулярной основе проводятся выездные тематические акции на предприятиях, в вузах, на территориях торговых центров и других площадках массового скопления людей, с использованием оборудования, комментариями специалистов, раздачей информационного материала, записью на обследование в центр здоровья на месте.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D42A6" w:rsidRPr="008D42A6" w:rsidRDefault="008D42A6" w:rsidP="008D42A6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ЦЕНТР МЕДИЦИНСКОЙ ПРОФИЛАКТИКИ</w:t>
      </w:r>
    </w:p>
    <w:p w:rsidR="008D42A6" w:rsidRPr="008D42A6" w:rsidRDefault="008D42A6" w:rsidP="008D42A6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ИНФОРМАЦИЯ</w:t>
      </w:r>
    </w:p>
    <w:p w:rsidR="008D42A6" w:rsidRPr="008D42A6" w:rsidRDefault="008D42A6" w:rsidP="008D42A6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по выполнению мероприятий, направленных на поддержку семей с детьми и пропаганду семейных ценностей в рамках межведомственного взаимодействия  государственных учреждений и органов местного самоуправления на территории БМР за 10 мес.2011г.</w:t>
      </w:r>
    </w:p>
    <w:p w:rsidR="008D42A6" w:rsidRPr="008D42A6" w:rsidRDefault="008D42A6" w:rsidP="008D42A6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Санитарно-просветительская работа по формированию мотиваций на здоровый образ жизни среди учащихся в общеобразовательных учрежденияхпроводится согласно комплексному плану комитета здравоохранения и комитета образования АБМР в параллелях 8-11 классов. В 2011г. проведено 217 занятий «Энциклопедия здоровья», охват 5859 чел., 70 кинолекториев «Юноша и девушка. Что мы знаем друг о друге?», охват 1118 чел, 3 киноклуба «Моя семья- моя крепость», охват 182 чел. В период летней оздоровительной кампании  на базе ДОЛ «Ласточка», «Орленок», «Лазурный», «Салют»  комплексными выездными бригадами специалистов проведено -14 занятий «Чудо жизни», охват 74 чел.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 2011г. организовано и проведено 56 занятий-тренингов «Мир начинается с семьи» с обучающимися в ВУЗах, ССУЗах. Охват составил 896 чел.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 рамках организации тематических мероприятий, посвященных Дню семьи, проведены: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Родительское собрание «Тепло родного дома» (СОШ №16), киноклуб  «Мой дом» в к\т «Октябрь», тематический уголок здоровья «Здоровая семья».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Организовано и проведено 4 общешкольных собрания (521 чел.)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информационной кампании в СМИ, пропагандирующей здоровую семью,организовано 6 тематических выступлений на радио, 20 сюжетов на каналах местного телевидения, опубликовано 38 статей в местной печати, 3 информматериала на сайтах администрации БМР, МУЗ «ЦМП», итого - 67. Кратность предоставления информации населению составила 6,7 в месяц.  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В  2011г. проведено 23 комплексных занятия «Семь Я», направленных на подготовку молодежи к семейной жизни, осознанному родительству, с учащимися ССУЗов, охват 532 человека.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b/>
          <w:bCs/>
          <w:color w:val="000000"/>
          <w:sz w:val="17"/>
        </w:rPr>
        <w:t>Заместитель председателя комитета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b/>
          <w:bCs/>
          <w:color w:val="000000"/>
          <w:sz w:val="17"/>
        </w:rPr>
        <w:t>здравоохранения администрации</w:t>
      </w:r>
    </w:p>
    <w:p w:rsidR="008D42A6" w:rsidRPr="008D42A6" w:rsidRDefault="008D42A6" w:rsidP="008D42A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42A6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                                                      Т.Г.Шарабанова</w:t>
      </w:r>
    </w:p>
    <w:p w:rsidR="002631CD" w:rsidRDefault="002631CD"/>
    <w:sectPr w:rsidR="0026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42A6"/>
    <w:rsid w:val="002631CD"/>
    <w:rsid w:val="008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2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42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8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4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rabote-tsentrov-zdorovya-na-territorii-balakovskogo-munitsipalnogo-rai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Company>Администрация БМР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2020-03-03T07:49:00Z</dcterms:created>
  <dcterms:modified xsi:type="dcterms:W3CDTF">2020-03-03T07:49:00Z</dcterms:modified>
</cp:coreProperties>
</file>