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6"/>
        <w:jc w:val="center"/>
        <w:spacing w:before="120"/>
        <w:shd w:val="clear" w:color="auto" w:fill="ffffff"/>
        <w:tabs>
          <w:tab w:val="left" w:pos="3465" w:leader="none"/>
          <w:tab w:val="center" w:pos="5103" w:leader="none"/>
          <w:tab w:val="left" w:pos="9214" w:leader="none"/>
        </w:tabs>
        <w:rPr>
          <w:sz w:val="26"/>
          <w:szCs w:val="26"/>
        </w:rPr>
        <w:outlineLvl w:val="0"/>
      </w:pPr>
      <w:r>
        <w:rPr>
          <w:b/>
          <w:spacing w:val="-6"/>
          <w:sz w:val="26"/>
          <w:szCs w:val="26"/>
        </w:rPr>
        <w:t xml:space="preserve">Оперативный ежедневный прогноз </w:t>
      </w:r>
      <w:r>
        <w:rPr>
          <w:sz w:val="26"/>
          <w:szCs w:val="26"/>
        </w:rPr>
      </w:r>
    </w:p>
    <w:p>
      <w:pPr>
        <w:pStyle w:val="720"/>
        <w:keepNext w:val="0"/>
        <w:rPr>
          <w:sz w:val="26"/>
          <w:szCs w:val="26"/>
        </w:rPr>
      </w:pPr>
      <w:r>
        <w:rPr>
          <w:sz w:val="26"/>
          <w:szCs w:val="26"/>
        </w:rPr>
        <w:t xml:space="preserve">возможного возникновения и развития чрезвычайных ситуаций на территории</w:t>
      </w:r>
      <w:r>
        <w:rPr>
          <w:sz w:val="26"/>
          <w:szCs w:val="26"/>
        </w:rPr>
      </w:r>
    </w:p>
    <w:p>
      <w:pPr>
        <w:pStyle w:val="720"/>
        <w:keepNext w:val="0"/>
        <w:rPr>
          <w:sz w:val="26"/>
          <w:szCs w:val="26"/>
        </w:rPr>
      </w:pPr>
      <w:r>
        <w:rPr>
          <w:sz w:val="26"/>
          <w:szCs w:val="26"/>
        </w:rPr>
        <w:t xml:space="preserve">Саратовской области на </w:t>
      </w:r>
      <w:r>
        <w:rPr>
          <w:sz w:val="26"/>
          <w:szCs w:val="26"/>
        </w:rPr>
        <w:t xml:space="preserve">20</w:t>
      </w:r>
      <w:r>
        <w:rPr>
          <w:sz w:val="26"/>
          <w:szCs w:val="26"/>
        </w:rPr>
        <w:t xml:space="preserve"> </w:t>
      </w:r>
      <w:r>
        <w:rPr>
          <w:sz w:val="26"/>
          <w:szCs w:val="26"/>
        </w:rPr>
        <w:t xml:space="preserve">марта</w:t>
      </w:r>
      <w:r>
        <w:rPr>
          <w:sz w:val="26"/>
          <w:szCs w:val="26"/>
        </w:rPr>
        <w:t xml:space="preserve"> 202</w:t>
      </w:r>
      <w:r>
        <w:rPr>
          <w:sz w:val="26"/>
          <w:szCs w:val="26"/>
        </w:rPr>
        <w:t xml:space="preserve">5</w:t>
      </w:r>
      <w:r>
        <w:rPr>
          <w:sz w:val="26"/>
          <w:szCs w:val="26"/>
        </w:rPr>
      </w:r>
      <w:r>
        <w:rPr>
          <w:sz w:val="26"/>
          <w:szCs w:val="26"/>
        </w:rPr>
      </w:r>
    </w:p>
    <w:p>
      <w:pPr>
        <w:pStyle w:val="626"/>
        <w:jc w:val="center"/>
        <w:rPr>
          <w:sz w:val="26"/>
          <w:szCs w:val="26"/>
        </w:rPr>
      </w:pPr>
      <w:r>
        <w:rPr>
          <w:sz w:val="26"/>
          <w:szCs w:val="26"/>
        </w:rPr>
        <w:t xml:space="preserve">(</w:t>
      </w:r>
      <w:r>
        <w:rPr>
          <w:i/>
          <w:sz w:val="26"/>
          <w:szCs w:val="26"/>
        </w:rPr>
        <w:t xml:space="preserve">подготовлен на основе информации Саратовского центра по гидрометеорологии и </w:t>
      </w:r>
      <w:r>
        <w:rPr>
          <w:sz w:val="26"/>
          <w:szCs w:val="26"/>
        </w:rPr>
      </w:r>
      <w:r>
        <w:rPr>
          <w:sz w:val="26"/>
          <w:szCs w:val="26"/>
        </w:rPr>
      </w:r>
    </w:p>
    <w:p>
      <w:pPr>
        <w:pStyle w:val="626"/>
        <w:jc w:val="center"/>
        <w:rPr>
          <w:sz w:val="26"/>
          <w:szCs w:val="26"/>
        </w:rPr>
      </w:pPr>
      <w:r>
        <w:rPr>
          <w:i/>
          <w:sz w:val="26"/>
          <w:szCs w:val="26"/>
        </w:rPr>
        <w:t xml:space="preserve">мониторингу окружающей среды – филиала ФГБУ «Приволжское управление </w:t>
      </w:r>
      <w:r>
        <w:rPr>
          <w:sz w:val="26"/>
          <w:szCs w:val="26"/>
        </w:rPr>
      </w:r>
      <w:r>
        <w:rPr>
          <w:sz w:val="26"/>
          <w:szCs w:val="26"/>
        </w:rPr>
      </w:r>
    </w:p>
    <w:p>
      <w:pPr>
        <w:pStyle w:val="626"/>
        <w:tabs>
          <w:tab w:val="center" w:pos="5102" w:leader="none"/>
          <w:tab w:val="left" w:pos="9089" w:leader="none"/>
        </w:tabs>
        <w:rPr>
          <w:sz w:val="26"/>
          <w:szCs w:val="26"/>
        </w:rPr>
      </w:pPr>
      <w:r>
        <w:rPr>
          <w:i/>
          <w:sz w:val="26"/>
          <w:szCs w:val="26"/>
        </w:rPr>
        <w:tab/>
        <w:t xml:space="preserve">по гидрометеорологии и мониторингу окружающей среды»</w:t>
      </w:r>
      <w:r>
        <w:rPr>
          <w:sz w:val="26"/>
          <w:szCs w:val="26"/>
        </w:rPr>
        <w:t xml:space="preserve">)</w:t>
        <w:tab/>
      </w:r>
      <w:r>
        <w:rPr>
          <w:sz w:val="26"/>
          <w:szCs w:val="26"/>
        </w:rPr>
      </w:r>
    </w:p>
    <w:p>
      <w:pPr>
        <w:pStyle w:val="626"/>
        <w:numPr>
          <w:ilvl w:val="0"/>
          <w:numId w:val="4"/>
        </w:numPr>
        <w:ind w:left="0" w:right="283" w:firstLine="0"/>
        <w:jc w:val="center"/>
        <w:spacing w:before="240" w:after="240"/>
        <w:tabs>
          <w:tab w:val="left" w:pos="0" w:leader="none"/>
          <w:tab w:val="left" w:pos="567" w:leader="none"/>
        </w:tabs>
        <w:rPr>
          <w:sz w:val="26"/>
          <w:szCs w:val="26"/>
        </w:rPr>
      </w:pPr>
      <w:r>
        <w:rPr>
          <w:b/>
          <w:sz w:val="26"/>
          <w:szCs w:val="26"/>
        </w:rPr>
        <w:t xml:space="preserve">Оценка состояния явлений и параметров ЧС</w:t>
      </w:r>
      <w:r>
        <w:rPr>
          <w:sz w:val="26"/>
          <w:szCs w:val="26"/>
        </w:rPr>
      </w:r>
      <w:r>
        <w:rPr>
          <w:sz w:val="26"/>
          <w:szCs w:val="26"/>
        </w:rPr>
      </w:r>
    </w:p>
    <w:p>
      <w:pPr>
        <w:pStyle w:val="927"/>
        <w:ind w:firstLine="567"/>
        <w:jc w:val="both"/>
        <w:spacing w:line="192"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1.1</w:t>
      </w:r>
      <w:r>
        <w:rPr>
          <w:b/>
          <w:color w:val="000000"/>
          <w:sz w:val="26"/>
          <w:szCs w:val="26"/>
        </w:rPr>
        <w:t xml:space="preserve"> </w:t>
      </w:r>
      <w:r>
        <w:rPr>
          <w:rFonts w:ascii="Times New Roman" w:hAnsi="Times New Roman" w:cs="Times New Roman"/>
          <w:b/>
          <w:color w:val="000000"/>
          <w:sz w:val="26"/>
          <w:szCs w:val="26"/>
        </w:rPr>
        <w:t xml:space="preserve">Метеорологическая обстановка, прогноз опасных и неблагоприя</w:t>
      </w:r>
      <w:r>
        <w:rPr>
          <w:rFonts w:ascii="Times New Roman" w:hAnsi="Times New Roman" w:cs="Times New Roman"/>
          <w:b/>
          <w:color w:val="000000"/>
          <w:sz w:val="26"/>
          <w:szCs w:val="26"/>
        </w:rPr>
        <w:t xml:space="preserve">тных метеорологических явлений:</w:t>
      </w:r>
      <w:r>
        <w:rPr>
          <w:rFonts w:ascii="Times New Roman" w:hAnsi="Times New Roman" w:cs="Times New Roman"/>
          <w:b/>
          <w:color w:val="000000"/>
          <w:sz w:val="26"/>
          <w:szCs w:val="26"/>
        </w:rPr>
      </w:r>
      <w:r>
        <w:rPr>
          <w:rFonts w:ascii="Times New Roman" w:hAnsi="Times New Roman" w:cs="Times New Roman"/>
          <w:b/>
          <w:color w:val="000000"/>
          <w:sz w:val="26"/>
          <w:szCs w:val="26"/>
        </w:rPr>
      </w:r>
    </w:p>
    <w:p>
      <w:pPr>
        <w:pStyle w:val="927"/>
        <w:ind w:firstLine="567"/>
        <w:jc w:val="both"/>
        <w:spacing w:line="192" w:lineRule="auto"/>
        <w:rPr>
          <w:rFonts w:ascii="Times New Roman" w:hAnsi="Times New Roman" w:cs="Times New Roman"/>
          <w:b/>
          <w:color w:val="ff0000"/>
          <w:sz w:val="26"/>
          <w:szCs w:val="26"/>
        </w:rPr>
      </w:pPr>
      <w:r>
        <w:rPr>
          <w:rFonts w:ascii="Times New Roman" w:hAnsi="Times New Roman" w:cs="Times New Roman"/>
          <w:b/>
          <w:color w:val="ff0000"/>
          <w:sz w:val="26"/>
          <w:szCs w:val="26"/>
        </w:rPr>
      </w:r>
      <w:r>
        <w:rPr>
          <w:rFonts w:ascii="Times New Roman" w:hAnsi="Times New Roman" w:cs="Times New Roman"/>
          <w:b/>
          <w:color w:val="ff0000"/>
          <w:sz w:val="26"/>
          <w:szCs w:val="26"/>
        </w:rPr>
      </w:r>
    </w:p>
    <w:p>
      <w:pPr>
        <w:pStyle w:val="626"/>
        <w:ind w:right="-2" w:firstLine="567"/>
        <w:jc w:val="both"/>
        <w:widowControl w:val="off"/>
        <w:rPr>
          <w:sz w:val="26"/>
          <w:szCs w:val="26"/>
          <w:lang w:eastAsia="ru-RU"/>
        </w:rPr>
      </w:pPr>
      <w:r>
        <w:rPr>
          <w:b/>
          <w:sz w:val="26"/>
          <w:szCs w:val="26"/>
          <w:lang w:eastAsia="ru-RU"/>
        </w:rPr>
        <w:t xml:space="preserve">Опасные метеорологические явления: </w:t>
      </w:r>
      <w:r>
        <w:rPr>
          <w:sz w:val="26"/>
          <w:szCs w:val="26"/>
          <w:lang w:eastAsia="ru-RU"/>
        </w:rPr>
        <w:t xml:space="preserve">не прогнозируются.</w:t>
      </w:r>
      <w:r>
        <w:rPr>
          <w:sz w:val="26"/>
          <w:szCs w:val="26"/>
          <w:lang w:eastAsia="ru-RU"/>
        </w:rPr>
      </w:r>
    </w:p>
    <w:p>
      <w:pPr>
        <w:pStyle w:val="626"/>
        <w:ind w:right="-2" w:firstLine="567"/>
        <w:jc w:val="both"/>
        <w:widowControl w:val="off"/>
        <w:rPr>
          <w:sz w:val="26"/>
          <w:szCs w:val="26"/>
          <w:lang w:eastAsia="ru-RU"/>
        </w:rPr>
      </w:pPr>
      <w:r>
        <w:rPr>
          <w:b/>
          <w:sz w:val="26"/>
          <w:szCs w:val="26"/>
          <w:lang w:eastAsia="ru-RU"/>
        </w:rPr>
        <w:t xml:space="preserve">Неблагопри</w:t>
      </w:r>
      <w:r>
        <w:rPr>
          <w:b/>
          <w:sz w:val="26"/>
          <w:szCs w:val="26"/>
          <w:lang w:eastAsia="ru-RU"/>
        </w:rPr>
        <w:t xml:space="preserve">ятные метеорологические яв</w:t>
      </w:r>
      <w:r>
        <w:rPr>
          <w:b/>
          <w:sz w:val="26"/>
          <w:szCs w:val="26"/>
          <w:lang w:eastAsia="ru-RU"/>
        </w:rPr>
        <w:t xml:space="preserve">ления</w:t>
      </w:r>
      <w:r>
        <w:rPr>
          <w:b/>
          <w:sz w:val="26"/>
          <w:szCs w:val="26"/>
          <w:lang w:eastAsia="ru-RU"/>
        </w:rPr>
        <w:t xml:space="preserve">: </w:t>
      </w:r>
      <w:r>
        <w:rPr>
          <w:sz w:val="26"/>
          <w:szCs w:val="26"/>
          <w:lang w:eastAsia="ru-RU"/>
        </w:rPr>
        <w:t xml:space="preserve">не прогнозируются</w:t>
      </w:r>
      <w:r>
        <w:rPr>
          <w:sz w:val="26"/>
          <w:szCs w:val="26"/>
          <w:lang w:eastAsia="ru-RU"/>
        </w:rPr>
        <w:t xml:space="preserve">.</w:t>
      </w:r>
      <w:r>
        <w:rPr>
          <w:sz w:val="26"/>
          <w:szCs w:val="26"/>
          <w:lang w:eastAsia="ru-RU"/>
        </w:rPr>
      </w:r>
      <w:r>
        <w:rPr>
          <w:sz w:val="26"/>
          <w:szCs w:val="26"/>
          <w:lang w:eastAsia="ru-RU"/>
        </w:rPr>
      </w:r>
    </w:p>
    <w:p>
      <w:pPr>
        <w:pStyle w:val="626"/>
        <w:ind w:right="-2" w:firstLine="567"/>
        <w:jc w:val="both"/>
        <w:widowControl w:val="off"/>
        <w:rPr>
          <w:sz w:val="26"/>
          <w:szCs w:val="26"/>
          <w:lang w:eastAsia="ru-RU"/>
        </w:rPr>
      </w:pPr>
      <w:r>
        <w:rPr>
          <w:sz w:val="26"/>
          <w:szCs w:val="26"/>
          <w:lang w:eastAsia="ru-RU"/>
        </w:rPr>
      </w:r>
      <w:r>
        <w:rPr>
          <w:sz w:val="26"/>
          <w:szCs w:val="26"/>
          <w:lang w:eastAsia="ru-RU"/>
        </w:rPr>
      </w:r>
    </w:p>
    <w:p>
      <w:pPr>
        <w:pStyle w:val="626"/>
        <w:ind w:firstLine="567"/>
        <w:jc w:val="both"/>
        <w:rPr>
          <w:sz w:val="26"/>
          <w:szCs w:val="26"/>
          <w:lang w:eastAsia="ru-RU"/>
        </w:rPr>
      </w:pPr>
      <w:r>
        <w:rPr>
          <w:b/>
          <w:sz w:val="26"/>
          <w:szCs w:val="26"/>
          <w:lang w:eastAsia="ru-RU"/>
        </w:rPr>
        <w:t xml:space="preserve">20</w:t>
      </w:r>
      <w:r>
        <w:rPr>
          <w:b/>
          <w:sz w:val="26"/>
          <w:szCs w:val="26"/>
          <w:lang w:eastAsia="ru-RU"/>
        </w:rPr>
        <w:t xml:space="preserve">.0</w:t>
      </w:r>
      <w:r>
        <w:rPr>
          <w:b/>
          <w:sz w:val="26"/>
          <w:szCs w:val="26"/>
          <w:lang w:eastAsia="ru-RU"/>
        </w:rPr>
        <w:t xml:space="preserve">3</w:t>
      </w:r>
      <w:r>
        <w:rPr>
          <w:b/>
          <w:sz w:val="26"/>
          <w:szCs w:val="26"/>
          <w:lang w:eastAsia="ru-RU"/>
        </w:rPr>
        <w:t xml:space="preserve">.2025</w:t>
      </w:r>
      <w:r>
        <w:rPr>
          <w:sz w:val="26"/>
          <w:szCs w:val="26"/>
          <w:lang w:eastAsia="ru-RU"/>
        </w:rPr>
        <w:t xml:space="preserve">: </w:t>
      </w:r>
      <w:r>
        <w:rPr>
          <w:b/>
          <w:sz w:val="26"/>
          <w:szCs w:val="26"/>
          <w:lang w:eastAsia="ru-RU"/>
        </w:rPr>
        <w:t xml:space="preserve">ночь:</w:t>
      </w:r>
      <w:r>
        <w:rPr>
          <w:sz w:val="26"/>
          <w:szCs w:val="26"/>
          <w:lang w:eastAsia="ru-RU"/>
        </w:rPr>
        <w:t xml:space="preserve"> </w:t>
      </w:r>
      <w:r>
        <w:rPr>
          <w:sz w:val="26"/>
          <w:szCs w:val="26"/>
          <w:lang w:eastAsia="ru-RU"/>
        </w:rPr>
        <w:t xml:space="preserve">переменная облачность. Без существенных осадков. Ветер северо-западный, западный 5-10 м/с. Температура -2...-7°, на возвышенных местах до +3°.               </w:t>
      </w:r>
      <w:r>
        <w:rPr>
          <w:b/>
          <w:sz w:val="26"/>
          <w:szCs w:val="26"/>
          <w:lang w:eastAsia="ru-RU"/>
        </w:rPr>
        <w:t xml:space="preserve">День: </w:t>
      </w:r>
      <w:r>
        <w:rPr>
          <w:sz w:val="26"/>
          <w:szCs w:val="26"/>
          <w:lang w:eastAsia="ru-RU"/>
        </w:rPr>
        <w:t xml:space="preserve">переменная облачность. Местами слабый дождь. Ветер северо-западный, западный 5-10 м/с, местами порывы до 14 м/с. Температура +3...+8°.</w:t>
      </w:r>
      <w:r>
        <w:rPr>
          <w:sz w:val="26"/>
          <w:szCs w:val="26"/>
          <w:lang w:eastAsia="ru-RU"/>
        </w:rPr>
      </w:r>
      <w:r>
        <w:rPr>
          <w:sz w:val="26"/>
          <w:szCs w:val="26"/>
          <w:lang w:eastAsia="ru-RU"/>
        </w:rPr>
      </w:r>
    </w:p>
    <w:p>
      <w:pPr>
        <w:pStyle w:val="626"/>
        <w:ind w:firstLine="567"/>
        <w:jc w:val="both"/>
        <w:rPr>
          <w:sz w:val="26"/>
          <w:szCs w:val="26"/>
          <w:lang w:eastAsia="ru-RU"/>
        </w:rPr>
      </w:pPr>
      <w:r>
        <w:rPr>
          <w:sz w:val="26"/>
          <w:szCs w:val="26"/>
          <w:lang w:eastAsia="ru-RU"/>
        </w:rPr>
      </w:r>
      <w:r>
        <w:rPr>
          <w:sz w:val="26"/>
          <w:szCs w:val="26"/>
          <w:lang w:eastAsia="ru-RU"/>
        </w:rPr>
      </w:r>
    </w:p>
    <w:p>
      <w:pPr>
        <w:pStyle w:val="626"/>
        <w:ind w:right="-2" w:firstLine="567"/>
        <w:jc w:val="both"/>
        <w:widowControl w:val="off"/>
        <w:rPr>
          <w:sz w:val="26"/>
          <w:szCs w:val="26"/>
          <w:lang w:eastAsia="ru-RU"/>
        </w:rPr>
      </w:pPr>
      <w:r>
        <w:rPr>
          <w:b/>
          <w:sz w:val="26"/>
          <w:szCs w:val="26"/>
          <w:lang w:eastAsia="ru-RU"/>
        </w:rPr>
        <w:t xml:space="preserve">2</w:t>
      </w:r>
      <w:r>
        <w:rPr>
          <w:b/>
          <w:sz w:val="26"/>
          <w:szCs w:val="26"/>
          <w:lang w:eastAsia="ru-RU"/>
        </w:rPr>
        <w:t xml:space="preserve">1</w:t>
      </w:r>
      <w:r>
        <w:rPr>
          <w:b/>
          <w:sz w:val="26"/>
          <w:szCs w:val="26"/>
          <w:lang w:eastAsia="ru-RU"/>
        </w:rPr>
        <w:t xml:space="preserve">.03</w:t>
      </w:r>
      <w:r>
        <w:rPr>
          <w:b/>
          <w:sz w:val="26"/>
          <w:szCs w:val="26"/>
          <w:lang w:eastAsia="ru-RU"/>
        </w:rPr>
        <w:t xml:space="preserve">.2025:</w:t>
      </w:r>
      <w:r>
        <w:t xml:space="preserve"> </w:t>
      </w:r>
      <w:r>
        <w:rPr>
          <w:sz w:val="26"/>
          <w:szCs w:val="26"/>
          <w:lang w:eastAsia="ru-RU"/>
        </w:rPr>
        <w:t xml:space="preserve">переменная облачность. Без существенных осадков. Ночью и утром местами туман. Ветер северной четверти с переходом на южный 2-7 м/с. Температура ночью -1...-6°, днём +5...+10°</w:t>
      </w:r>
      <w:r>
        <w:rPr>
          <w:sz w:val="26"/>
          <w:szCs w:val="26"/>
          <w:lang w:eastAsia="ru-RU"/>
        </w:rPr>
      </w:r>
      <w:r>
        <w:rPr>
          <w:sz w:val="26"/>
          <w:szCs w:val="26"/>
          <w:lang w:eastAsia="ru-RU"/>
        </w:rPr>
      </w:r>
    </w:p>
    <w:p>
      <w:pPr>
        <w:pStyle w:val="626"/>
        <w:ind w:right="-2" w:firstLine="567"/>
        <w:jc w:val="both"/>
        <w:widowControl w:val="off"/>
        <w:rPr>
          <w:sz w:val="26"/>
          <w:szCs w:val="26"/>
          <w:lang w:eastAsia="ru-RU"/>
        </w:rPr>
      </w:pPr>
      <w:r>
        <w:rPr>
          <w:sz w:val="26"/>
          <w:szCs w:val="26"/>
          <w:lang w:eastAsia="ru-RU"/>
        </w:rPr>
      </w:r>
      <w:r>
        <w:rPr>
          <w:sz w:val="26"/>
          <w:szCs w:val="26"/>
          <w:lang w:eastAsia="ru-RU"/>
        </w:rPr>
      </w:r>
    </w:p>
    <w:p>
      <w:pPr>
        <w:pStyle w:val="626"/>
        <w:ind w:firstLine="567"/>
        <w:jc w:val="both"/>
        <w:rPr>
          <w:sz w:val="26"/>
          <w:szCs w:val="26"/>
          <w:lang w:eastAsia="ru-RU"/>
        </w:rPr>
      </w:pPr>
      <w:r>
        <w:rPr>
          <w:b/>
          <w:sz w:val="26"/>
          <w:szCs w:val="26"/>
          <w:lang w:eastAsia="ru-RU"/>
        </w:rPr>
        <w:t xml:space="preserve">2</w:t>
      </w:r>
      <w:r>
        <w:rPr>
          <w:b/>
          <w:sz w:val="26"/>
          <w:szCs w:val="26"/>
          <w:lang w:eastAsia="ru-RU"/>
        </w:rPr>
        <w:t xml:space="preserve">2</w:t>
      </w:r>
      <w:r>
        <w:rPr>
          <w:b/>
          <w:sz w:val="26"/>
          <w:szCs w:val="26"/>
          <w:lang w:eastAsia="ru-RU"/>
        </w:rPr>
        <w:t xml:space="preserve">.0</w:t>
      </w:r>
      <w:r>
        <w:rPr>
          <w:b/>
          <w:sz w:val="26"/>
          <w:szCs w:val="26"/>
          <w:lang w:eastAsia="ru-RU"/>
        </w:rPr>
        <w:t xml:space="preserve">3</w:t>
      </w:r>
      <w:r>
        <w:rPr>
          <w:b/>
          <w:sz w:val="26"/>
          <w:szCs w:val="26"/>
          <w:lang w:eastAsia="ru-RU"/>
        </w:rPr>
        <w:t xml:space="preserve">.2025: </w:t>
      </w:r>
      <w:r>
        <w:rPr>
          <w:b/>
          <w:sz w:val="26"/>
          <w:szCs w:val="26"/>
          <w:lang w:eastAsia="ru-RU"/>
        </w:rPr>
        <w:t xml:space="preserve"> </w:t>
      </w:r>
      <w:r>
        <w:rPr>
          <w:sz w:val="26"/>
          <w:szCs w:val="26"/>
          <w:lang w:eastAsia="ru-RU"/>
        </w:rPr>
        <w:t xml:space="preserve">переменная облачность. Ночью без существенных осадков, днем местами небольшой дождь. Ночью и утром местами туман. Ветер южный с переходом на северную четверть 3-8 м/с, днем местами порывы до 13 м/с. Температура ночью +1...-4°, днём +8...+13°.</w:t>
      </w:r>
      <w:r>
        <w:rPr>
          <w:sz w:val="26"/>
          <w:szCs w:val="26"/>
          <w:lang w:eastAsia="ru-RU"/>
        </w:rPr>
      </w:r>
      <w:r>
        <w:rPr>
          <w:sz w:val="26"/>
          <w:szCs w:val="26"/>
          <w:lang w:eastAsia="ru-RU"/>
        </w:rPr>
      </w:r>
    </w:p>
    <w:p>
      <w:pPr>
        <w:pStyle w:val="626"/>
        <w:ind w:firstLine="567"/>
        <w:jc w:val="both"/>
        <w:rPr>
          <w:color w:val="ff0000"/>
          <w:sz w:val="26"/>
          <w:szCs w:val="26"/>
          <w:lang w:eastAsia="ru-RU"/>
        </w:rPr>
      </w:pPr>
      <w:r>
        <w:rPr>
          <w:color w:val="ff0000"/>
          <w:sz w:val="26"/>
          <w:szCs w:val="26"/>
          <w:lang w:eastAsia="ru-RU"/>
        </w:rPr>
      </w:r>
      <w:r>
        <w:rPr>
          <w:color w:val="ff0000"/>
          <w:sz w:val="26"/>
          <w:szCs w:val="26"/>
          <w:lang w:eastAsia="ru-RU"/>
        </w:rPr>
      </w:r>
    </w:p>
    <w:p>
      <w:pPr>
        <w:pStyle w:val="626"/>
        <w:ind w:firstLine="567"/>
        <w:jc w:val="both"/>
        <w:rPr>
          <w:sz w:val="26"/>
          <w:szCs w:val="26"/>
          <w:lang w:eastAsia="ru-RU"/>
        </w:rPr>
      </w:pPr>
      <w:r>
        <w:rPr>
          <w:b/>
          <w:sz w:val="26"/>
          <w:szCs w:val="26"/>
        </w:rPr>
        <w:t xml:space="preserve">1.2  Биолого-социальная обстановка:</w:t>
      </w:r>
      <w:r>
        <w:rPr>
          <w:sz w:val="26"/>
          <w:szCs w:val="26"/>
          <w:lang w:eastAsia="ru-RU"/>
        </w:rPr>
      </w:r>
      <w:r>
        <w:rPr>
          <w:sz w:val="26"/>
          <w:szCs w:val="26"/>
          <w:lang w:eastAsia="ru-RU"/>
        </w:rPr>
      </w:r>
    </w:p>
    <w:p>
      <w:pPr>
        <w:pStyle w:val="722"/>
        <w:ind w:right="39" w:firstLine="567"/>
        <w:jc w:val="both"/>
        <w:tabs>
          <w:tab w:val="left" w:pos="567" w:leader="none"/>
        </w:tabs>
      </w:pPr>
      <w:r>
        <w:rPr>
          <w:sz w:val="26"/>
          <w:szCs w:val="26"/>
        </w:rPr>
        <w:t xml:space="preserve">Продолжается мониторинг эпидемиологической ситуации по гриппу и ОРВИ, а также контроль за организацией и проведением профилактических и противоэпидемических мероприятий.</w:t>
      </w:r>
      <w:r/>
    </w:p>
    <w:p>
      <w:pPr>
        <w:pStyle w:val="722"/>
        <w:ind w:right="39" w:firstLine="567"/>
        <w:jc w:val="both"/>
      </w:pPr>
      <w:r>
        <w:rPr>
          <w:sz w:val="26"/>
          <w:szCs w:val="26"/>
        </w:rPr>
        <w:t xml:space="preserve">В связи с неблагополучной ситуацией, связанной с новым коронавирусом, Роспотребнадзором продолжается проведение комплекса противоэпидемических мероприятий.</w:t>
      </w:r>
      <w:r/>
    </w:p>
    <w:p>
      <w:pPr>
        <w:pStyle w:val="722"/>
        <w:ind w:right="39" w:firstLine="567"/>
        <w:jc w:val="both"/>
      </w:pPr>
      <w:r>
        <w:rPr>
          <w:sz w:val="26"/>
          <w:szCs w:val="26"/>
        </w:rPr>
        <w:t xml:space="preserve">По данным Управления Федеральной службы по ветеринарному и фитосанитарному надзору, Саратовская область благополучна в отношении остро – заразных инфекционных заболеваний животных и птиц.</w:t>
      </w:r>
      <w:r/>
    </w:p>
    <w:p>
      <w:pPr>
        <w:pStyle w:val="722"/>
        <w:ind w:right="39" w:firstLine="567"/>
        <w:jc w:val="both"/>
        <w:rPr>
          <w:sz w:val="26"/>
          <w:szCs w:val="26"/>
        </w:rPr>
      </w:pPr>
      <w:r>
        <w:rPr>
          <w:sz w:val="26"/>
          <w:szCs w:val="26"/>
        </w:rPr>
        <w:t xml:space="preserve">Постановлени</w:t>
      </w:r>
      <w:r>
        <w:rPr>
          <w:sz w:val="26"/>
          <w:szCs w:val="26"/>
        </w:rPr>
        <w:t xml:space="preserve">е</w:t>
      </w:r>
      <w:r>
        <w:rPr>
          <w:sz w:val="26"/>
          <w:szCs w:val="26"/>
        </w:rPr>
        <w:t xml:space="preserve">м Губернатора Саратовской области введены ограничительные </w:t>
      </w:r>
      <w:r>
        <w:rPr>
          <w:sz w:val="26"/>
          <w:szCs w:val="26"/>
        </w:rPr>
        <w:t xml:space="preserve">мероприятия (карантин) по бешенству в связи с выявлением случаев заболевания бешенством животных. На территории области карантин де</w:t>
      </w:r>
      <w:r>
        <w:rPr>
          <w:sz w:val="26"/>
          <w:szCs w:val="26"/>
        </w:rPr>
        <w:t xml:space="preserve">йствует в </w:t>
      </w:r>
      <w:r>
        <w:rPr>
          <w:sz w:val="26"/>
          <w:szCs w:val="26"/>
        </w:rPr>
        <w:t xml:space="preserve">2-</w:t>
      </w:r>
      <w:r>
        <w:rPr>
          <w:sz w:val="26"/>
          <w:szCs w:val="26"/>
        </w:rPr>
        <w:t xml:space="preserve">х</w:t>
      </w:r>
      <w:r>
        <w:rPr>
          <w:sz w:val="26"/>
          <w:szCs w:val="26"/>
        </w:rPr>
        <w:t xml:space="preserve"> населённ</w:t>
      </w:r>
      <w:r>
        <w:rPr>
          <w:sz w:val="26"/>
          <w:szCs w:val="26"/>
        </w:rPr>
        <w:t xml:space="preserve">ых</w:t>
      </w:r>
      <w:r>
        <w:rPr>
          <w:sz w:val="26"/>
          <w:szCs w:val="26"/>
        </w:rPr>
        <w:t xml:space="preserve"> пункт</w:t>
      </w:r>
      <w:r>
        <w:rPr>
          <w:sz w:val="26"/>
          <w:szCs w:val="26"/>
        </w:rPr>
        <w:t xml:space="preserve">ах.</w:t>
      </w:r>
      <w:r>
        <w:rPr>
          <w:sz w:val="26"/>
          <w:szCs w:val="26"/>
        </w:rPr>
      </w:r>
      <w:r>
        <w:rPr>
          <w:sz w:val="26"/>
          <w:szCs w:val="26"/>
        </w:rPr>
      </w:r>
    </w:p>
    <w:p>
      <w:pPr>
        <w:pStyle w:val="722"/>
        <w:ind w:right="39" w:firstLine="567"/>
        <w:jc w:val="both"/>
        <w:rPr>
          <w:sz w:val="26"/>
          <w:szCs w:val="26"/>
        </w:rPr>
      </w:pPr>
      <w:r>
        <w:rPr>
          <w:sz w:val="26"/>
          <w:szCs w:val="26"/>
        </w:rPr>
      </w:r>
      <w:r>
        <w:rPr>
          <w:sz w:val="26"/>
          <w:szCs w:val="26"/>
        </w:rPr>
      </w:r>
    </w:p>
    <w:tbl>
      <w:tblPr>
        <w:tblpPr w:horzAnchor="margin" w:tblpX="108" w:vertAnchor="text" w:tblpY="56" w:leftFromText="180" w:topFromText="0" w:rightFromText="180" w:bottomFromText="0"/>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717"/>
        <w:gridCol w:w="2000"/>
        <w:gridCol w:w="2169"/>
        <w:gridCol w:w="1430"/>
        <w:gridCol w:w="2518"/>
        <w:gridCol w:w="1372"/>
      </w:tblGrid>
      <w:tr>
        <w:tblPrEx/>
        <w:trPr>
          <w:trHeight w:val="437"/>
        </w:trPr>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pStyle w:val="626"/>
              <w:jc w:val="center"/>
              <w:tabs>
                <w:tab w:val="left" w:pos="525" w:leader="none"/>
              </w:tabs>
              <w:rPr>
                <w:sz w:val="18"/>
                <w:szCs w:val="18"/>
              </w:rPr>
              <w:framePr w:hSpace="180" w:wrap="around" w:vAnchor="text" w:hAnchor="margin" w:x="108" w:y="56"/>
            </w:pPr>
            <w:r>
              <w:rPr>
                <w:sz w:val="18"/>
                <w:szCs w:val="18"/>
              </w:rPr>
            </w:r>
            <w:r>
              <w:rPr>
                <w:sz w:val="18"/>
                <w:szCs w:val="18"/>
              </w:rPr>
            </w:r>
          </w:p>
          <w:p>
            <w:pPr>
              <w:pStyle w:val="626"/>
              <w:jc w:val="center"/>
              <w:tabs>
                <w:tab w:val="left" w:pos="525" w:leader="none"/>
              </w:tabs>
              <w:framePr w:hSpace="180" w:wrap="around" w:vAnchor="text" w:hAnchor="margin" w:x="108" w:y="56"/>
            </w:pPr>
            <w:r>
              <w:rPr>
                <w:sz w:val="18"/>
                <w:szCs w:val="18"/>
              </w:rPr>
              <w:t xml:space="preserve">№ п/п</w:t>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tabs>
                <w:tab w:val="left" w:pos="525" w:leader="none"/>
              </w:tabs>
              <w:framePr w:hSpace="180" w:wrap="around" w:vAnchor="text" w:hAnchor="margin" w:x="108" w:y="56"/>
            </w:pPr>
            <w:r>
              <w:rPr>
                <w:sz w:val="18"/>
                <w:szCs w:val="18"/>
              </w:rPr>
              <w:t xml:space="preserve">Район</w:t>
            </w:r>
            <w:r/>
          </w:p>
        </w:tc>
        <w:tc>
          <w:tcPr>
            <w:tcBorders>
              <w:top w:val="single" w:color="000000" w:sz="4" w:space="0"/>
              <w:left w:val="single" w:color="000000" w:sz="4" w:space="0"/>
              <w:bottom w:val="single" w:color="000000" w:sz="4" w:space="0"/>
              <w:right w:val="single" w:color="000000" w:sz="4" w:space="0"/>
            </w:tcBorders>
            <w:tcW w:w="2169" w:type="dxa"/>
            <w:vAlign w:val="center"/>
            <w:textDirection w:val="lrTb"/>
            <w:noWrap w:val="false"/>
          </w:tcPr>
          <w:p>
            <w:pPr>
              <w:pStyle w:val="626"/>
              <w:jc w:val="center"/>
              <w:tabs>
                <w:tab w:val="left" w:pos="525" w:leader="none"/>
              </w:tabs>
              <w:framePr w:hSpace="180" w:wrap="around" w:vAnchor="text" w:hAnchor="margin" w:x="108" w:y="56"/>
            </w:pPr>
            <w:r>
              <w:rPr>
                <w:sz w:val="18"/>
                <w:szCs w:val="18"/>
              </w:rPr>
              <w:t xml:space="preserve">Населённый пункт</w:t>
            </w:r>
            <w:r/>
          </w:p>
        </w:tc>
        <w:tc>
          <w:tcPr>
            <w:tcBorders>
              <w:top w:val="single" w:color="000000" w:sz="4" w:space="0"/>
              <w:left w:val="single" w:color="000000" w:sz="4" w:space="0"/>
              <w:bottom w:val="single" w:color="000000" w:sz="4" w:space="0"/>
              <w:right w:val="single" w:color="000000" w:sz="4" w:space="0"/>
            </w:tcBorders>
            <w:tcW w:w="1430" w:type="dxa"/>
            <w:vAlign w:val="center"/>
            <w:textDirection w:val="lrTb"/>
            <w:noWrap w:val="false"/>
          </w:tcPr>
          <w:p>
            <w:pPr>
              <w:pStyle w:val="626"/>
              <w:jc w:val="center"/>
              <w:tabs>
                <w:tab w:val="left" w:pos="525" w:leader="none"/>
              </w:tabs>
              <w:framePr w:hSpace="180" w:wrap="around" w:vAnchor="text" w:hAnchor="margin" w:x="108" w:y="56"/>
            </w:pPr>
            <w:r>
              <w:rPr>
                <w:sz w:val="18"/>
                <w:szCs w:val="18"/>
              </w:rPr>
              <w:t xml:space="preserve">Дата введения карантина</w:t>
            </w:r>
            <w:r/>
          </w:p>
        </w:tc>
        <w:tc>
          <w:tcPr>
            <w:tcBorders>
              <w:top w:val="single" w:color="000000" w:sz="4" w:space="0"/>
              <w:left w:val="single" w:color="000000" w:sz="4" w:space="0"/>
              <w:bottom w:val="single" w:color="000000" w:sz="4" w:space="0"/>
              <w:right w:val="single" w:color="000000" w:sz="4" w:space="0"/>
            </w:tcBorders>
            <w:tcW w:w="2518" w:type="dxa"/>
            <w:vAlign w:val="center"/>
            <w:textDirection w:val="lrTb"/>
            <w:noWrap w:val="false"/>
          </w:tcPr>
          <w:p>
            <w:pPr>
              <w:pStyle w:val="626"/>
              <w:jc w:val="center"/>
              <w:tabs>
                <w:tab w:val="left" w:pos="525" w:leader="none"/>
              </w:tabs>
              <w:framePr w:hSpace="180" w:wrap="around" w:vAnchor="text" w:hAnchor="margin" w:x="108" w:y="56"/>
            </w:pPr>
            <w:r>
              <w:rPr>
                <w:sz w:val="18"/>
                <w:szCs w:val="18"/>
              </w:rPr>
              <w:t xml:space="preserve">№ постановления</w:t>
            </w:r>
            <w:r/>
          </w:p>
        </w:tc>
        <w:tc>
          <w:tcPr>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626"/>
              <w:jc w:val="center"/>
              <w:tabs>
                <w:tab w:val="left" w:pos="525" w:leader="none"/>
              </w:tabs>
              <w:framePr w:hSpace="180" w:wrap="around" w:vAnchor="text" w:hAnchor="margin" w:x="108" w:y="56"/>
            </w:pPr>
            <w:r>
              <w:rPr>
                <w:sz w:val="18"/>
                <w:szCs w:val="18"/>
              </w:rPr>
              <w:t xml:space="preserve">Животное, контакт с людьми</w:t>
            </w:r>
            <w:r/>
          </w:p>
        </w:tc>
      </w:tr>
      <w:tr>
        <w:tblPrEx/>
        <w:trPr>
          <w:trHeight w:val="209"/>
        </w:trPr>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pStyle w:val="626"/>
              <w:numPr>
                <w:ilvl w:val="0"/>
                <w:numId w:val="2"/>
              </w:numPr>
              <w:jc w:val="center"/>
              <w:tabs>
                <w:tab w:val="left" w:pos="142" w:leader="none"/>
              </w:tabs>
              <w:rPr>
                <w:sz w:val="18"/>
                <w:szCs w:val="18"/>
              </w:rPr>
              <w:framePr w:hSpace="180" w:wrap="around" w:vAnchor="text" w:hAnchor="margin" w:x="108" w:y="56"/>
            </w:pP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framePr w:hSpace="180" w:wrap="around" w:vAnchor="text" w:hAnchor="margin" w:x="108" w:y="56"/>
            </w:pPr>
            <w:r>
              <w:t xml:space="preserve">Балашовский</w:t>
            </w:r>
            <w:r/>
          </w:p>
        </w:tc>
        <w:tc>
          <w:tcPr>
            <w:tcBorders>
              <w:top w:val="single" w:color="000000" w:sz="4" w:space="0"/>
              <w:left w:val="single" w:color="000000" w:sz="4" w:space="0"/>
              <w:bottom w:val="single" w:color="000000" w:sz="4" w:space="0"/>
              <w:right w:val="single" w:color="000000" w:sz="4" w:space="0"/>
            </w:tcBorders>
            <w:tcW w:w="2169" w:type="dxa"/>
            <w:vAlign w:val="center"/>
            <w:textDirection w:val="lrTb"/>
            <w:noWrap w:val="false"/>
          </w:tcPr>
          <w:p>
            <w:pPr>
              <w:pStyle w:val="626"/>
              <w:jc w:val="center"/>
              <w:framePr w:hSpace="180" w:wrap="around" w:vAnchor="text" w:hAnchor="margin" w:x="108" w:y="56"/>
            </w:pPr>
            <w:r>
              <w:t xml:space="preserve">с. Малый Мелик</w:t>
            </w:r>
            <w:r/>
          </w:p>
        </w:tc>
        <w:tc>
          <w:tcPr>
            <w:tcBorders>
              <w:top w:val="single" w:color="000000" w:sz="4" w:space="0"/>
              <w:left w:val="single" w:color="000000" w:sz="4" w:space="0"/>
              <w:bottom w:val="single" w:color="000000" w:sz="4" w:space="0"/>
              <w:right w:val="single" w:color="000000" w:sz="4" w:space="0"/>
            </w:tcBorders>
            <w:tcW w:w="1430" w:type="dxa"/>
            <w:vAlign w:val="center"/>
            <w:textDirection w:val="lrTb"/>
            <w:noWrap w:val="false"/>
          </w:tcPr>
          <w:p>
            <w:pPr>
              <w:pStyle w:val="626"/>
              <w:jc w:val="center"/>
              <w:framePr w:hSpace="180" w:wrap="around" w:vAnchor="text" w:hAnchor="margin" w:x="108" w:y="56"/>
            </w:pPr>
            <w:r>
              <w:t xml:space="preserve">11.02.2025</w:t>
            </w:r>
            <w:r/>
          </w:p>
        </w:tc>
        <w:tc>
          <w:tcPr>
            <w:tcBorders>
              <w:top w:val="single" w:color="000000" w:sz="4" w:space="0"/>
              <w:left w:val="single" w:color="000000" w:sz="4" w:space="0"/>
              <w:bottom w:val="single" w:color="000000" w:sz="4" w:space="0"/>
              <w:right w:val="single" w:color="000000" w:sz="4" w:space="0"/>
            </w:tcBorders>
            <w:tcW w:w="2518" w:type="dxa"/>
            <w:vAlign w:val="center"/>
            <w:textDirection w:val="lrTb"/>
            <w:noWrap w:val="false"/>
          </w:tcPr>
          <w:p>
            <w:pPr>
              <w:pStyle w:val="626"/>
              <w:jc w:val="center"/>
              <w:framePr w:hSpace="180" w:wrap="around" w:vAnchor="text" w:hAnchor="margin" w:x="108" w:y="56"/>
            </w:pPr>
            <w:r>
              <w:t xml:space="preserve">ПГСО от 11  февраля 2025 года № 15</w:t>
            </w:r>
            <w:r/>
          </w:p>
        </w:tc>
        <w:tc>
          <w:tcPr>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626"/>
              <w:jc w:val="center"/>
              <w:framePr w:hSpace="180" w:wrap="around" w:vAnchor="text" w:hAnchor="margin" w:x="108" w:y="56"/>
            </w:pPr>
            <w:r>
              <w:t xml:space="preserve">собака</w:t>
            </w:r>
            <w:r/>
          </w:p>
        </w:tc>
      </w:tr>
      <w:tr>
        <w:tblPrEx/>
        <w:trPr>
          <w:trHeight w:val="209"/>
        </w:trPr>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pStyle w:val="626"/>
              <w:numPr>
                <w:ilvl w:val="0"/>
                <w:numId w:val="2"/>
              </w:numPr>
              <w:jc w:val="center"/>
              <w:tabs>
                <w:tab w:val="left" w:pos="142" w:leader="none"/>
              </w:tabs>
              <w:rPr>
                <w:sz w:val="18"/>
                <w:szCs w:val="18"/>
              </w:rPr>
              <w:framePr w:hSpace="180" w:wrap="around" w:vAnchor="text" w:hAnchor="margin" w:x="108" w:y="56"/>
            </w:pP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framePr w:hSpace="180" w:wrap="around" w:vAnchor="text" w:hAnchor="margin" w:x="108" w:y="56"/>
            </w:pPr>
            <w:r>
              <w:t xml:space="preserve">Дергачевский</w:t>
            </w:r>
            <w:r/>
          </w:p>
        </w:tc>
        <w:tc>
          <w:tcPr>
            <w:tcBorders>
              <w:top w:val="single" w:color="000000" w:sz="4" w:space="0"/>
              <w:left w:val="single" w:color="000000" w:sz="4" w:space="0"/>
              <w:bottom w:val="single" w:color="000000" w:sz="4" w:space="0"/>
              <w:right w:val="single" w:color="000000" w:sz="4" w:space="0"/>
            </w:tcBorders>
            <w:tcW w:w="2169" w:type="dxa"/>
            <w:vAlign w:val="center"/>
            <w:textDirection w:val="lrTb"/>
            <w:noWrap w:val="false"/>
          </w:tcPr>
          <w:p>
            <w:pPr>
              <w:pStyle w:val="626"/>
              <w:jc w:val="center"/>
              <w:framePr w:hSpace="180" w:wrap="around" w:vAnchor="text" w:hAnchor="margin" w:x="108" w:y="56"/>
            </w:pPr>
            <w:r>
              <w:t xml:space="preserve">р.п. Дергачи</w:t>
            </w:r>
            <w:r/>
          </w:p>
        </w:tc>
        <w:tc>
          <w:tcPr>
            <w:tcBorders>
              <w:top w:val="single" w:color="000000" w:sz="4" w:space="0"/>
              <w:left w:val="single" w:color="000000" w:sz="4" w:space="0"/>
              <w:bottom w:val="single" w:color="000000" w:sz="4" w:space="0"/>
              <w:right w:val="single" w:color="000000" w:sz="4" w:space="0"/>
            </w:tcBorders>
            <w:tcW w:w="1430" w:type="dxa"/>
            <w:vAlign w:val="center"/>
            <w:textDirection w:val="lrTb"/>
            <w:noWrap w:val="false"/>
          </w:tcPr>
          <w:p>
            <w:pPr>
              <w:pStyle w:val="626"/>
              <w:jc w:val="center"/>
              <w:framePr w:hSpace="180" w:wrap="around" w:vAnchor="text" w:hAnchor="margin" w:x="108" w:y="56"/>
            </w:pPr>
            <w:r>
              <w:t xml:space="preserve">03.03.2025</w:t>
            </w:r>
            <w:r/>
          </w:p>
        </w:tc>
        <w:tc>
          <w:tcPr>
            <w:tcBorders>
              <w:top w:val="single" w:color="000000" w:sz="4" w:space="0"/>
              <w:left w:val="single" w:color="000000" w:sz="4" w:space="0"/>
              <w:bottom w:val="single" w:color="000000" w:sz="4" w:space="0"/>
              <w:right w:val="single" w:color="000000" w:sz="4" w:space="0"/>
            </w:tcBorders>
            <w:tcW w:w="2518" w:type="dxa"/>
            <w:vAlign w:val="center"/>
            <w:textDirection w:val="lrTb"/>
            <w:noWrap w:val="false"/>
          </w:tcPr>
          <w:p>
            <w:pPr>
              <w:pStyle w:val="626"/>
              <w:jc w:val="center"/>
              <w:rPr>
                <w:rFonts w:ascii="PT Astra Serif" w:hAnsi="PT Astra Serif"/>
              </w:rPr>
            </w:pPr>
            <w:r>
              <w:rPr>
                <w:rFonts w:ascii="PT Astra Serif" w:hAnsi="PT Astra Serif"/>
              </w:rPr>
              <w:t xml:space="preserve">ПГСО от 03 марта 2025 года №  46</w:t>
            </w:r>
            <w:r>
              <w:rPr>
                <w:rFonts w:ascii="PT Astra Serif" w:hAnsi="PT Astra Serif"/>
              </w:rPr>
            </w:r>
          </w:p>
        </w:tc>
        <w:tc>
          <w:tcPr>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626"/>
              <w:jc w:val="center"/>
              <w:framePr w:hSpace="180" w:wrap="around" w:vAnchor="text" w:hAnchor="margin" w:x="108" w:y="56"/>
            </w:pPr>
            <w:r>
              <w:t xml:space="preserve">кошка</w:t>
            </w:r>
            <w:r/>
          </w:p>
        </w:tc>
      </w:tr>
      <w:tr>
        <w:tblPrEx/>
        <w:trPr>
          <w:trHeight w:val="233"/>
        </w:trPr>
        <w:tc>
          <w:tcPr>
            <w:tcBorders>
              <w:top w:val="single" w:color="000000" w:sz="4" w:space="0"/>
              <w:left w:val="single" w:color="000000" w:sz="4" w:space="0"/>
              <w:bottom w:val="single" w:color="000000" w:sz="4" w:space="0"/>
              <w:right w:val="single" w:color="000000" w:sz="4" w:space="0"/>
            </w:tcBorders>
            <w:tcW w:w="717" w:type="dxa"/>
            <w:vAlign w:val="center"/>
            <w:textDirection w:val="lrTb"/>
            <w:noWrap w:val="false"/>
          </w:tcPr>
          <w:p>
            <w:pPr>
              <w:pStyle w:val="626"/>
              <w:jc w:val="center"/>
              <w:tabs>
                <w:tab w:val="left" w:pos="142" w:leader="none"/>
              </w:tabs>
              <w:framePr w:hSpace="180" w:wrap="around" w:vAnchor="text" w:hAnchor="margin" w:x="108" w:y="56"/>
            </w:pPr>
            <w:r>
              <w:rPr>
                <w:sz w:val="18"/>
                <w:szCs w:val="18"/>
              </w:rPr>
              <w:t xml:space="preserve">Итого</w:t>
            </w:r>
            <w:r/>
          </w:p>
        </w:tc>
        <w:tc>
          <w:tcPr>
            <w:tcBorders>
              <w:top w:val="single" w:color="000000" w:sz="4" w:space="0"/>
              <w:left w:val="single" w:color="000000" w:sz="4" w:space="0"/>
              <w:bottom w:val="single" w:color="000000" w:sz="4" w:space="0"/>
              <w:right w:val="single" w:color="000000" w:sz="4" w:space="0"/>
            </w:tcBorders>
            <w:tcW w:w="2000" w:type="dxa"/>
            <w:vAlign w:val="bottom"/>
            <w:textDirection w:val="lrTb"/>
            <w:noWrap w:val="false"/>
          </w:tcPr>
          <w:p>
            <w:pPr>
              <w:pStyle w:val="626"/>
              <w:jc w:val="center"/>
              <w:framePr w:hSpace="180" w:wrap="around" w:vAnchor="text" w:hAnchor="margin" w:x="108" w:y="56"/>
            </w:pPr>
            <w:r>
              <w:t xml:space="preserve">2</w:t>
            </w:r>
            <w:r/>
          </w:p>
        </w:tc>
        <w:tc>
          <w:tcPr>
            <w:tcBorders>
              <w:top w:val="single" w:color="000000" w:sz="4" w:space="0"/>
              <w:left w:val="single" w:color="000000" w:sz="4" w:space="0"/>
              <w:bottom w:val="single" w:color="000000" w:sz="4" w:space="0"/>
              <w:right w:val="single" w:color="000000" w:sz="4" w:space="0"/>
            </w:tcBorders>
            <w:tcW w:w="2169" w:type="dxa"/>
            <w:vAlign w:val="bottom"/>
            <w:textDirection w:val="lrTb"/>
            <w:noWrap w:val="false"/>
          </w:tcPr>
          <w:p>
            <w:pPr>
              <w:pStyle w:val="626"/>
              <w:jc w:val="center"/>
              <w:framePr w:hSpace="180" w:wrap="around" w:vAnchor="text" w:hAnchor="margin" w:x="108" w:y="56"/>
            </w:pPr>
            <w:r>
              <w:t xml:space="preserve">2</w:t>
            </w:r>
            <w:r/>
          </w:p>
        </w:tc>
        <w:tc>
          <w:tcPr>
            <w:tcBorders>
              <w:top w:val="single" w:color="000000" w:sz="4" w:space="0"/>
              <w:left w:val="single" w:color="000000" w:sz="4" w:space="0"/>
              <w:bottom w:val="single" w:color="000000" w:sz="4" w:space="0"/>
              <w:right w:val="single" w:color="000000" w:sz="4" w:space="0"/>
            </w:tcBorders>
            <w:tcW w:w="1430" w:type="dxa"/>
            <w:vAlign w:val="bottom"/>
            <w:textDirection w:val="lrTb"/>
            <w:noWrap w:val="false"/>
          </w:tcPr>
          <w:p>
            <w:pPr>
              <w:pStyle w:val="626"/>
              <w:jc w:val="center"/>
              <w:framePr w:hSpace="180" w:wrap="around" w:vAnchor="text" w:hAnchor="margin" w:x="108" w:y="56"/>
            </w:pPr>
            <w:r/>
            <w:r/>
          </w:p>
        </w:tc>
        <w:tc>
          <w:tcPr>
            <w:tcBorders>
              <w:top w:val="single" w:color="000000" w:sz="4" w:space="0"/>
              <w:left w:val="single" w:color="000000" w:sz="4" w:space="0"/>
              <w:bottom w:val="single" w:color="000000" w:sz="4" w:space="0"/>
              <w:right w:val="single" w:color="000000" w:sz="4" w:space="0"/>
            </w:tcBorders>
            <w:tcW w:w="2518" w:type="dxa"/>
            <w:vAlign w:val="bottom"/>
            <w:textDirection w:val="lrTb"/>
            <w:noWrap w:val="false"/>
          </w:tcPr>
          <w:p>
            <w:pPr>
              <w:pStyle w:val="626"/>
              <w:jc w:val="center"/>
              <w:framePr w:hSpace="180" w:wrap="around" w:vAnchor="text" w:hAnchor="margin" w:x="108" w:y="56"/>
            </w:pPr>
            <w:r/>
            <w:r/>
          </w:p>
        </w:tc>
        <w:tc>
          <w:tcPr>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626"/>
              <w:jc w:val="center"/>
              <w:framePr w:hSpace="180" w:wrap="around" w:vAnchor="text" w:hAnchor="margin" w:x="108" w:y="56"/>
            </w:pPr>
            <w:r/>
            <w:r/>
          </w:p>
        </w:tc>
      </w:tr>
    </w:tbl>
    <w:p>
      <w:pPr>
        <w:pStyle w:val="722"/>
        <w:ind w:right="40"/>
        <w:jc w:val="both"/>
        <w:rPr>
          <w:b/>
          <w:sz w:val="26"/>
          <w:szCs w:val="26"/>
        </w:rPr>
      </w:pPr>
      <w:r>
        <w:rPr>
          <w:b/>
          <w:sz w:val="26"/>
          <w:szCs w:val="26"/>
        </w:rPr>
        <w:t xml:space="preserve">    </w:t>
      </w:r>
      <w:r>
        <w:rPr>
          <w:b/>
          <w:sz w:val="26"/>
          <w:szCs w:val="26"/>
        </w:rPr>
      </w:r>
      <w:r>
        <w:rPr>
          <w:b/>
          <w:sz w:val="26"/>
          <w:szCs w:val="26"/>
        </w:rPr>
      </w:r>
    </w:p>
    <w:p>
      <w:pPr>
        <w:pStyle w:val="722"/>
        <w:ind w:right="40"/>
        <w:jc w:val="both"/>
        <w:rPr>
          <w:b/>
          <w:sz w:val="26"/>
          <w:szCs w:val="26"/>
        </w:rPr>
      </w:pPr>
      <w:r>
        <w:rPr>
          <w:b/>
          <w:sz w:val="26"/>
          <w:szCs w:val="26"/>
        </w:rPr>
        <w:t xml:space="preserve">  </w:t>
      </w:r>
      <w:r>
        <w:rPr>
          <w:b/>
          <w:sz w:val="26"/>
          <w:szCs w:val="26"/>
        </w:rPr>
        <w:t xml:space="preserve">       </w:t>
      </w:r>
      <w:r>
        <w:rPr>
          <w:b/>
          <w:sz w:val="26"/>
          <w:szCs w:val="26"/>
        </w:rPr>
        <w:t xml:space="preserve">1.3</w:t>
      </w:r>
      <w:r>
        <w:rPr>
          <w:b/>
          <w:sz w:val="26"/>
          <w:szCs w:val="26"/>
        </w:rPr>
        <w:t xml:space="preserve"> Радиационно-химическая и экологическая обстановка</w:t>
      </w:r>
      <w:r>
        <w:rPr>
          <w:b/>
          <w:sz w:val="26"/>
          <w:szCs w:val="26"/>
        </w:rPr>
      </w:r>
    </w:p>
    <w:p>
      <w:pPr>
        <w:pStyle w:val="722"/>
        <w:ind w:right="39" w:firstLine="567"/>
        <w:jc w:val="both"/>
        <w:rPr>
          <w:sz w:val="26"/>
          <w:szCs w:val="26"/>
        </w:rPr>
      </w:pPr>
      <w:r>
        <w:rPr>
          <w:sz w:val="26"/>
          <w:szCs w:val="26"/>
        </w:rPr>
        <w:t xml:space="preserve">Радиационная, химическая и экологическая обстановка на территории Саратовской области в норме. Уровень радиации – до 0,</w:t>
      </w:r>
      <w:r>
        <w:rPr>
          <w:sz w:val="26"/>
          <w:szCs w:val="26"/>
        </w:rPr>
        <w:t xml:space="preserve">1</w:t>
      </w:r>
      <w:r>
        <w:rPr>
          <w:sz w:val="26"/>
          <w:szCs w:val="26"/>
        </w:rPr>
        <w:t xml:space="preserve">1</w:t>
      </w:r>
      <w:r>
        <w:rPr>
          <w:sz w:val="26"/>
          <w:szCs w:val="26"/>
        </w:rPr>
        <w:t xml:space="preserve"> мк</w:t>
      </w:r>
      <w:r>
        <w:rPr>
          <w:sz w:val="26"/>
          <w:szCs w:val="26"/>
          <w:vertAlign w:val="superscript"/>
        </w:rPr>
        <w:t xml:space="preserve">З </w:t>
      </w:r>
      <w:r>
        <w:rPr>
          <w:sz w:val="26"/>
          <w:szCs w:val="26"/>
        </w:rPr>
        <w:t xml:space="preserve">в/час. Общий уровень загрязнения воздуха  – умеренный.</w:t>
      </w:r>
      <w:r>
        <w:rPr>
          <w:sz w:val="26"/>
          <w:szCs w:val="26"/>
        </w:rPr>
      </w:r>
      <w:r>
        <w:rPr>
          <w:sz w:val="26"/>
          <w:szCs w:val="26"/>
        </w:rPr>
      </w:r>
    </w:p>
    <w:p>
      <w:pPr>
        <w:pStyle w:val="722"/>
        <w:ind w:right="39" w:firstLine="567"/>
        <w:jc w:val="both"/>
        <w:rPr>
          <w:sz w:val="26"/>
          <w:szCs w:val="26"/>
        </w:rPr>
      </w:pPr>
      <w:r>
        <w:rPr>
          <w:sz w:val="26"/>
          <w:szCs w:val="26"/>
        </w:rPr>
      </w:r>
      <w:r>
        <w:rPr>
          <w:sz w:val="26"/>
          <w:szCs w:val="26"/>
        </w:rPr>
      </w:r>
    </w:p>
    <w:p>
      <w:pPr>
        <w:pStyle w:val="722"/>
        <w:ind w:right="39" w:firstLine="567"/>
        <w:jc w:val="both"/>
        <w:rPr>
          <w:sz w:val="26"/>
          <w:szCs w:val="26"/>
        </w:rPr>
      </w:pPr>
      <w:r>
        <w:rPr>
          <w:b/>
          <w:sz w:val="26"/>
          <w:szCs w:val="26"/>
        </w:rPr>
        <w:t xml:space="preserve">1.4</w:t>
      </w:r>
      <w:r>
        <w:rPr>
          <w:sz w:val="26"/>
          <w:szCs w:val="26"/>
        </w:rPr>
        <w:t xml:space="preserve"> </w:t>
      </w:r>
      <w:r>
        <w:rPr>
          <w:b/>
          <w:sz w:val="26"/>
          <w:szCs w:val="26"/>
        </w:rPr>
        <w:t xml:space="preserve"> </w:t>
      </w:r>
      <w:r>
        <w:rPr>
          <w:b/>
          <w:sz w:val="26"/>
          <w:szCs w:val="26"/>
        </w:rPr>
        <w:t xml:space="preserve">Гидрологическая обстановка:</w:t>
      </w:r>
      <w:r>
        <w:rPr>
          <w:sz w:val="26"/>
          <w:szCs w:val="26"/>
        </w:rPr>
      </w:r>
      <w:r>
        <w:rPr>
          <w:sz w:val="26"/>
          <w:szCs w:val="26"/>
        </w:rPr>
      </w:r>
    </w:p>
    <w:p>
      <w:pPr>
        <w:pStyle w:val="722"/>
        <w:ind w:right="39" w:firstLine="567"/>
        <w:jc w:val="both"/>
        <w:rPr>
          <w:rFonts w:eastAsia="MS Mincho"/>
          <w:sz w:val="26"/>
          <w:szCs w:val="26"/>
        </w:rPr>
      </w:pPr>
      <w:r>
        <w:rPr>
          <w:rFonts w:eastAsia="MS Mincho"/>
          <w:sz w:val="26"/>
          <w:szCs w:val="26"/>
        </w:rPr>
        <w:t xml:space="preserve">Сведения о режиме водных объектов на малых реках Саратовской области </w:t>
      </w:r>
      <w:r>
        <w:rPr>
          <w:rFonts w:eastAsia="MS Mincho"/>
          <w:sz w:val="26"/>
          <w:szCs w:val="26"/>
        </w:rPr>
        <w:t xml:space="preserve">                            </w:t>
      </w:r>
      <w:r>
        <w:rPr>
          <w:rFonts w:eastAsia="MS Mincho"/>
          <w:sz w:val="26"/>
          <w:szCs w:val="26"/>
          <w:u w:val="single"/>
        </w:rPr>
        <w:t xml:space="preserve"> </w:t>
      </w:r>
      <w:r>
        <w:rPr>
          <w:rFonts w:eastAsia="MS Mincho"/>
          <w:sz w:val="26"/>
          <w:szCs w:val="26"/>
          <w:u w:val="single"/>
        </w:rPr>
        <w:t xml:space="preserve">1</w:t>
      </w:r>
      <w:r>
        <w:rPr>
          <w:rFonts w:eastAsia="MS Mincho"/>
          <w:sz w:val="26"/>
          <w:szCs w:val="26"/>
          <w:u w:val="single"/>
        </w:rPr>
        <w:t xml:space="preserve">9</w:t>
      </w:r>
      <w:r>
        <w:rPr>
          <w:rFonts w:eastAsia="MS Mincho"/>
          <w:sz w:val="26"/>
          <w:szCs w:val="26"/>
          <w:u w:val="single"/>
        </w:rPr>
        <w:t xml:space="preserve"> марта </w:t>
      </w:r>
      <w:r>
        <w:rPr>
          <w:rFonts w:eastAsia="MS Mincho"/>
          <w:sz w:val="26"/>
          <w:szCs w:val="26"/>
        </w:rPr>
        <w:t xml:space="preserve">2025 г.</w:t>
      </w:r>
      <w:r>
        <w:rPr>
          <w:rFonts w:eastAsia="MS Mincho"/>
          <w:sz w:val="26"/>
          <w:szCs w:val="26"/>
        </w:rPr>
      </w:r>
    </w:p>
    <w:p>
      <w:pPr>
        <w:pStyle w:val="626"/>
        <w:ind w:firstLine="567"/>
        <w:jc w:val="both"/>
        <w:rPr>
          <w:sz w:val="26"/>
          <w:szCs w:val="26"/>
        </w:rPr>
      </w:pPr>
      <w:r>
        <w:rPr>
          <w:sz w:val="26"/>
          <w:szCs w:val="26"/>
        </w:rPr>
      </w:r>
      <w:r>
        <w:rPr>
          <w:sz w:val="26"/>
          <w:szCs w:val="26"/>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3119"/>
        <w:gridCol w:w="1134"/>
        <w:gridCol w:w="1417"/>
        <w:gridCol w:w="1134"/>
        <w:gridCol w:w="1560"/>
        <w:gridCol w:w="1842"/>
      </w:tblGrid>
      <w:tr>
        <w:tblPrEx/>
        <w:trPr>
          <w:cantSplit/>
          <w:trHeight w:val="555"/>
        </w:trPr>
        <w:tc>
          <w:tcPr>
            <w:tcBorders>
              <w:top w:val="single" w:color="000000" w:sz="4" w:space="0"/>
              <w:left w:val="single" w:color="000000" w:sz="4" w:space="0"/>
              <w:bottom w:val="single" w:color="000000" w:sz="4" w:space="0"/>
              <w:right w:val="none" w:color="FFFFFF" w:sz="255" w:space="0"/>
            </w:tcBorders>
            <w:tcW w:w="3119" w:type="dxa"/>
            <w:vAlign w:val="top"/>
            <w:vMerge w:val="restart"/>
            <w:textDirection w:val="lrTb"/>
            <w:noWrap w:val="false"/>
          </w:tcPr>
          <w:p>
            <w:pPr>
              <w:pStyle w:val="929"/>
              <w:jc w:val="center"/>
              <w:rPr>
                <w:rFonts w:ascii="Times New Roman" w:hAnsi="Times New Roman" w:eastAsia="MS Mincho"/>
                <w:sz w:val="24"/>
                <w:lang w:eastAsia="ar-SA"/>
              </w:rPr>
            </w:pPr>
            <w:r>
              <w:rPr>
                <w:rFonts w:ascii="Times New Roman" w:hAnsi="Times New Roman" w:eastAsia="MS Mincho"/>
                <w:sz w:val="24"/>
                <w:lang w:eastAsia="ar-SA"/>
              </w:rPr>
            </w:r>
            <w:r>
              <w:rPr>
                <w:rFonts w:ascii="Times New Roman" w:hAnsi="Times New Roman" w:eastAsia="MS Mincho"/>
                <w:sz w:val="24"/>
                <w:lang w:eastAsia="ar-SA"/>
              </w:rPr>
            </w:r>
          </w:p>
          <w:p>
            <w:pPr>
              <w:pStyle w:val="929"/>
              <w:jc w:val="center"/>
              <w:rPr>
                <w:rFonts w:ascii="Times New Roman" w:hAnsi="Times New Roman" w:eastAsia="MS Mincho"/>
                <w:sz w:val="28"/>
                <w:lang w:eastAsia="ar-SA"/>
              </w:rPr>
            </w:pPr>
            <w:r>
              <w:rPr>
                <w:rFonts w:ascii="Times New Roman" w:hAnsi="Times New Roman" w:eastAsia="MS Mincho"/>
                <w:sz w:val="28"/>
              </w:rPr>
              <w:t xml:space="preserve">Р е к а – п о с т  </w:t>
            </w:r>
            <w:r>
              <w:rPr>
                <w:rFonts w:ascii="Times New Roman" w:hAnsi="Times New Roman" w:eastAsia="MS Mincho"/>
                <w:sz w:val="28"/>
                <w:lang w:eastAsia="ar-SA"/>
              </w:rPr>
            </w:r>
            <w:r>
              <w:rPr>
                <w:rFonts w:ascii="Times New Roman" w:hAnsi="Times New Roman" w:eastAsia="MS Mincho"/>
                <w:sz w:val="28"/>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vMerge w:val="restart"/>
            <w:textDirection w:val="lrTb"/>
            <w:noWrap w:val="false"/>
          </w:tcPr>
          <w:p>
            <w:pPr>
              <w:pStyle w:val="929"/>
              <w:jc w:val="center"/>
              <w:rPr>
                <w:rFonts w:ascii="Times New Roman" w:hAnsi="Times New Roman" w:eastAsia="MS Mincho"/>
                <w:sz w:val="24"/>
                <w:lang w:eastAsia="ar-SA"/>
              </w:rPr>
            </w:pPr>
            <w:r>
              <w:rPr>
                <w:rFonts w:ascii="Times New Roman" w:hAnsi="Times New Roman" w:eastAsia="MS Mincho"/>
                <w:sz w:val="24"/>
              </w:rPr>
              <w:t xml:space="preserve">Уровень</w:t>
            </w:r>
            <w:r>
              <w:rPr>
                <w:rFonts w:ascii="Times New Roman" w:hAnsi="Times New Roman" w:eastAsia="MS Mincho"/>
                <w:sz w:val="24"/>
                <w:lang w:eastAsia="ar-SA"/>
              </w:rPr>
            </w:r>
            <w:r>
              <w:rPr>
                <w:rFonts w:ascii="Times New Roman" w:hAnsi="Times New Roman" w:eastAsia="MS Mincho"/>
                <w:sz w:val="24"/>
                <w:lang w:eastAsia="ar-SA"/>
              </w:rPr>
            </w:r>
          </w:p>
          <w:p>
            <w:pPr>
              <w:pStyle w:val="929"/>
              <w:jc w:val="center"/>
              <w:rPr>
                <w:rFonts w:ascii="Times New Roman" w:hAnsi="Times New Roman" w:eastAsia="MS Mincho"/>
                <w:sz w:val="24"/>
              </w:rPr>
            </w:pPr>
            <w:r>
              <w:rPr>
                <w:rFonts w:ascii="Times New Roman" w:hAnsi="Times New Roman" w:eastAsia="MS Mincho"/>
                <w:sz w:val="24"/>
              </w:rPr>
              <w:t xml:space="preserve">воды в </w:t>
            </w:r>
            <w:r>
              <w:rPr>
                <w:rFonts w:ascii="Times New Roman" w:hAnsi="Times New Roman" w:eastAsia="MS Mincho"/>
                <w:sz w:val="24"/>
              </w:rPr>
            </w:r>
          </w:p>
          <w:p>
            <w:pPr>
              <w:pStyle w:val="929"/>
              <w:jc w:val="center"/>
              <w:rPr>
                <w:rFonts w:ascii="Times New Roman" w:hAnsi="Times New Roman" w:eastAsia="MS Mincho"/>
                <w:sz w:val="24"/>
              </w:rPr>
            </w:pPr>
            <w:r>
              <w:rPr>
                <w:rFonts w:ascii="Times New Roman" w:hAnsi="Times New Roman" w:eastAsia="MS Mincho"/>
                <w:sz w:val="24"/>
              </w:rPr>
              <w:t xml:space="preserve">08 ч.</w:t>
            </w:r>
            <w:r>
              <w:rPr>
                <w:rFonts w:ascii="Times New Roman" w:hAnsi="Times New Roman" w:eastAsia="MS Mincho"/>
                <w:sz w:val="24"/>
              </w:rPr>
            </w:r>
          </w:p>
          <w:p>
            <w:pPr>
              <w:pStyle w:val="929"/>
              <w:jc w:val="center"/>
              <w:rPr>
                <w:rFonts w:ascii="Times New Roman" w:hAnsi="Times New Roman" w:eastAsia="MS Mincho"/>
                <w:b/>
                <w:sz w:val="24"/>
                <w:lang w:eastAsia="ar-SA"/>
              </w:rPr>
            </w:pPr>
            <w:r>
              <w:rPr>
                <w:rFonts w:ascii="Times New Roman" w:hAnsi="Times New Roman" w:eastAsia="MS Mincho"/>
                <w:b/>
                <w:sz w:val="24"/>
              </w:rPr>
              <w:t xml:space="preserve">(см)</w:t>
            </w:r>
            <w:r>
              <w:rPr>
                <w:rFonts w:ascii="Times New Roman" w:hAnsi="Times New Roman" w:eastAsia="MS Mincho"/>
                <w:b/>
                <w:sz w:val="24"/>
                <w:lang w:eastAsia="ar-SA"/>
              </w:rPr>
            </w:r>
            <w:r>
              <w:rPr>
                <w:rFonts w:ascii="Times New Roman" w:hAnsi="Times New Roman" w:eastAsia="MS Mincho"/>
                <w:b/>
                <w:sz w:val="24"/>
                <w:lang w:eastAsia="ar-SA"/>
              </w:rPr>
            </w:r>
          </w:p>
        </w:tc>
        <w:tc>
          <w:tcPr>
            <w:tcBorders>
              <w:top w:val="single" w:color="000000" w:sz="4" w:space="0"/>
              <w:left w:val="single" w:color="000000" w:sz="4" w:space="0"/>
              <w:bottom w:val="single" w:color="000000" w:sz="4" w:space="0"/>
              <w:right w:val="none" w:color="FFFFFF" w:sz="255" w:space="0"/>
            </w:tcBorders>
            <w:tcW w:w="1417" w:type="dxa"/>
            <w:vAlign w:val="top"/>
            <w:vMerge w:val="restart"/>
            <w:textDirection w:val="lrTb"/>
            <w:noWrap w:val="false"/>
          </w:tcPr>
          <w:p>
            <w:pPr>
              <w:pStyle w:val="929"/>
              <w:jc w:val="center"/>
              <w:rPr>
                <w:rFonts w:ascii="Times New Roman" w:hAnsi="Times New Roman" w:eastAsia="MS Mincho"/>
                <w:lang w:eastAsia="ar-SA"/>
              </w:rPr>
            </w:pPr>
            <w:r>
              <w:rPr>
                <w:rFonts w:ascii="Times New Roman" w:hAnsi="Times New Roman" w:eastAsia="MS Mincho"/>
              </w:rPr>
              <w:t xml:space="preserve">Изменение</w:t>
            </w:r>
            <w:r>
              <w:rPr>
                <w:rFonts w:ascii="Times New Roman" w:hAnsi="Times New Roman" w:eastAsia="MS Mincho"/>
                <w:lang w:eastAsia="ar-SA"/>
              </w:rPr>
            </w:r>
            <w:r>
              <w:rPr>
                <w:rFonts w:ascii="Times New Roman" w:hAnsi="Times New Roman" w:eastAsia="MS Mincho"/>
                <w:lang w:eastAsia="ar-SA"/>
              </w:rPr>
            </w:r>
          </w:p>
          <w:p>
            <w:pPr>
              <w:pStyle w:val="929"/>
              <w:jc w:val="center"/>
              <w:rPr>
                <w:rFonts w:ascii="Times New Roman" w:hAnsi="Times New Roman" w:eastAsia="MS Mincho"/>
              </w:rPr>
            </w:pPr>
            <w:r>
              <w:rPr>
                <w:rFonts w:ascii="Times New Roman" w:hAnsi="Times New Roman" w:eastAsia="MS Mincho"/>
              </w:rPr>
              <w:t xml:space="preserve">уровня</w:t>
            </w:r>
            <w:r>
              <w:rPr>
                <w:rFonts w:ascii="Times New Roman" w:hAnsi="Times New Roman" w:eastAsia="MS Mincho"/>
              </w:rPr>
            </w:r>
          </w:p>
          <w:p>
            <w:pPr>
              <w:pStyle w:val="929"/>
              <w:jc w:val="center"/>
              <w:rPr>
                <w:rFonts w:ascii="Times New Roman" w:hAnsi="Times New Roman" w:eastAsia="MS Mincho"/>
              </w:rPr>
            </w:pPr>
            <w:r>
              <w:rPr>
                <w:rFonts w:ascii="Times New Roman" w:hAnsi="Times New Roman" w:eastAsia="MS Mincho"/>
              </w:rPr>
              <w:t xml:space="preserve">воды за 24</w:t>
            </w:r>
            <w:r>
              <w:rPr>
                <w:rFonts w:ascii="Times New Roman" w:hAnsi="Times New Roman" w:eastAsia="MS Mincho"/>
              </w:rPr>
            </w:r>
          </w:p>
          <w:p>
            <w:pPr>
              <w:pStyle w:val="929"/>
              <w:jc w:val="center"/>
              <w:rPr>
                <w:rFonts w:ascii="Times New Roman" w:hAnsi="Times New Roman" w:eastAsia="MS Mincho"/>
              </w:rPr>
            </w:pPr>
            <w:r>
              <w:rPr>
                <w:rFonts w:ascii="Times New Roman" w:hAnsi="Times New Roman" w:eastAsia="MS Mincho"/>
              </w:rPr>
              <w:t xml:space="preserve">часа</w:t>
            </w:r>
            <w:r>
              <w:rPr>
                <w:rFonts w:ascii="Times New Roman" w:hAnsi="Times New Roman" w:eastAsia="MS Mincho"/>
              </w:rPr>
            </w:r>
          </w:p>
          <w:p>
            <w:pPr>
              <w:pStyle w:val="929"/>
              <w:jc w:val="center"/>
              <w:rPr>
                <w:rFonts w:ascii="Times New Roman" w:hAnsi="Times New Roman" w:eastAsia="MS Mincho"/>
                <w:lang w:eastAsia="ar-SA"/>
              </w:rPr>
            </w:pPr>
            <w:r>
              <w:rPr>
                <w:rFonts w:ascii="Times New Roman" w:hAnsi="Times New Roman" w:eastAsia="MS Mincho"/>
              </w:rPr>
              <w:t xml:space="preserve">(см)</w:t>
            </w:r>
            <w:r>
              <w:rPr>
                <w:rFonts w:ascii="Times New Roman" w:hAnsi="Times New Roman" w:eastAsia="MS Mincho"/>
                <w:lang w:eastAsia="ar-SA"/>
              </w:rPr>
            </w:r>
            <w:r>
              <w:rPr>
                <w:rFonts w:ascii="Times New Roman" w:hAnsi="Times New Roman" w:eastAsia="MS Mincho"/>
                <w:lang w:eastAsia="ar-SA"/>
              </w:rPr>
            </w:r>
          </w:p>
        </w:tc>
        <w:tc>
          <w:tcPr>
            <w:gridSpan w:val="2"/>
            <w:tcBorders>
              <w:top w:val="single" w:color="000000" w:sz="4" w:space="0"/>
              <w:left w:val="single" w:color="000000" w:sz="4" w:space="0"/>
              <w:bottom w:val="single" w:color="000000" w:sz="4" w:space="0"/>
              <w:right w:val="none" w:color="FFFFFF" w:sz="255" w:space="0"/>
            </w:tcBorders>
            <w:tcW w:w="2694" w:type="dxa"/>
            <w:vAlign w:val="top"/>
            <w:textDirection w:val="lrTb"/>
            <w:noWrap w:val="false"/>
          </w:tcPr>
          <w:p>
            <w:pPr>
              <w:pStyle w:val="929"/>
              <w:jc w:val="center"/>
              <w:rPr>
                <w:rFonts w:ascii="Times New Roman" w:hAnsi="Times New Roman" w:eastAsia="MS Mincho"/>
                <w:lang w:eastAsia="ar-SA"/>
              </w:rPr>
            </w:pPr>
            <w:r>
              <w:rPr>
                <w:rFonts w:ascii="Times New Roman" w:hAnsi="Times New Roman" w:eastAsia="MS Mincho"/>
              </w:rPr>
              <w:t xml:space="preserve">Общее повышение уровня</w:t>
            </w:r>
            <w:r>
              <w:rPr>
                <w:rFonts w:ascii="Times New Roman" w:hAnsi="Times New Roman" w:eastAsia="MS Mincho"/>
                <w:lang w:eastAsia="ar-SA"/>
              </w:rPr>
            </w:r>
            <w:r>
              <w:rPr>
                <w:rFonts w:ascii="Times New Roman" w:hAnsi="Times New Roman" w:eastAsia="MS Mincho"/>
                <w:lang w:eastAsia="ar-SA"/>
              </w:rPr>
            </w:r>
          </w:p>
          <w:p>
            <w:pPr>
              <w:pStyle w:val="929"/>
              <w:jc w:val="center"/>
              <w:rPr>
                <w:rFonts w:ascii="Times New Roman" w:hAnsi="Times New Roman" w:eastAsia="MS Mincho"/>
                <w:lang w:eastAsia="ar-SA"/>
              </w:rPr>
            </w:pPr>
            <w:r>
              <w:rPr>
                <w:rFonts w:ascii="Times New Roman" w:hAnsi="Times New Roman" w:eastAsia="MS Mincho"/>
              </w:rPr>
              <w:t xml:space="preserve">за время от начальной даты</w:t>
            </w:r>
            <w:r>
              <w:rPr>
                <w:rFonts w:ascii="Times New Roman" w:hAnsi="Times New Roman" w:eastAsia="MS Mincho"/>
                <w:lang w:eastAsia="ar-SA"/>
              </w:rPr>
            </w:r>
            <w:r>
              <w:rPr>
                <w:rFonts w:ascii="Times New Roman" w:hAnsi="Times New Roman" w:eastAsia="MS Mincho"/>
                <w:lang w:eastAsia="ar-SA"/>
              </w:rPr>
            </w:r>
          </w:p>
        </w:tc>
        <w:tc>
          <w:tcPr>
            <w:tcBorders>
              <w:top w:val="single" w:color="000000" w:sz="4" w:space="0"/>
              <w:left w:val="single" w:color="000000" w:sz="4" w:space="0"/>
              <w:bottom w:val="single" w:color="000000" w:sz="4" w:space="0"/>
              <w:right w:val="single" w:color="000000" w:sz="4" w:space="0"/>
            </w:tcBorders>
            <w:tcW w:w="1842" w:type="dxa"/>
            <w:vAlign w:val="top"/>
            <w:vMerge w:val="restart"/>
            <w:textDirection w:val="lrTb"/>
            <w:noWrap w:val="false"/>
          </w:tcPr>
          <w:p>
            <w:pPr>
              <w:pStyle w:val="929"/>
              <w:ind w:left="-3" w:right="-3"/>
              <w:jc w:val="center"/>
              <w:rPr>
                <w:rFonts w:ascii="Times New Roman" w:hAnsi="Times New Roman" w:eastAsia="MS Mincho"/>
                <w:sz w:val="24"/>
                <w:lang w:eastAsia="ar-SA"/>
              </w:rPr>
            </w:pPr>
            <w:r>
              <w:rPr>
                <w:rFonts w:ascii="Times New Roman" w:hAnsi="Times New Roman" w:eastAsia="MS Mincho"/>
                <w:sz w:val="24"/>
                <w:lang w:eastAsia="ar-SA"/>
              </w:rPr>
            </w:r>
            <w:r>
              <w:rPr>
                <w:rFonts w:ascii="Times New Roman" w:hAnsi="Times New Roman" w:eastAsia="MS Mincho"/>
                <w:sz w:val="24"/>
                <w:lang w:eastAsia="ar-SA"/>
              </w:rPr>
            </w:r>
          </w:p>
          <w:p>
            <w:pPr>
              <w:pStyle w:val="929"/>
              <w:jc w:val="center"/>
              <w:rPr>
                <w:rFonts w:ascii="Times New Roman" w:hAnsi="Times New Roman" w:eastAsia="MS Mincho"/>
                <w:sz w:val="24"/>
              </w:rPr>
            </w:pPr>
            <w:r>
              <w:rPr>
                <w:rFonts w:ascii="Times New Roman" w:hAnsi="Times New Roman" w:eastAsia="MS Mincho"/>
                <w:sz w:val="24"/>
              </w:rPr>
              <w:t xml:space="preserve">Опасная</w:t>
            </w:r>
            <w:r>
              <w:rPr>
                <w:rFonts w:ascii="Times New Roman" w:hAnsi="Times New Roman" w:eastAsia="MS Mincho"/>
                <w:sz w:val="24"/>
              </w:rPr>
            </w:r>
          </w:p>
          <w:p>
            <w:pPr>
              <w:pStyle w:val="929"/>
              <w:jc w:val="center"/>
              <w:rPr>
                <w:rFonts w:ascii="Times New Roman" w:hAnsi="Times New Roman" w:eastAsia="MS Mincho"/>
                <w:sz w:val="24"/>
              </w:rPr>
            </w:pPr>
            <w:r>
              <w:rPr>
                <w:rFonts w:ascii="Times New Roman" w:hAnsi="Times New Roman" w:eastAsia="MS Mincho"/>
                <w:sz w:val="24"/>
              </w:rPr>
              <w:t xml:space="preserve">отметка</w:t>
            </w:r>
            <w:r>
              <w:rPr>
                <w:rFonts w:ascii="Times New Roman" w:hAnsi="Times New Roman" w:eastAsia="MS Mincho"/>
                <w:sz w:val="24"/>
              </w:rPr>
            </w:r>
          </w:p>
          <w:p>
            <w:pPr>
              <w:pStyle w:val="929"/>
              <w:jc w:val="center"/>
              <w:rPr>
                <w:rFonts w:ascii="Times New Roman" w:hAnsi="Times New Roman" w:eastAsia="MS Mincho"/>
                <w:b/>
                <w:sz w:val="24"/>
                <w:lang w:eastAsia="ar-SA"/>
              </w:rPr>
            </w:pPr>
            <w:r>
              <w:rPr>
                <w:rFonts w:ascii="Times New Roman" w:hAnsi="Times New Roman" w:eastAsia="MS Mincho"/>
                <w:b/>
                <w:sz w:val="24"/>
              </w:rPr>
              <w:t xml:space="preserve">(см)</w:t>
            </w:r>
            <w:r>
              <w:rPr>
                <w:rFonts w:ascii="Times New Roman" w:hAnsi="Times New Roman" w:eastAsia="MS Mincho"/>
                <w:b/>
                <w:sz w:val="24"/>
                <w:lang w:eastAsia="ar-SA"/>
              </w:rPr>
            </w:r>
            <w:r>
              <w:rPr>
                <w:rFonts w:ascii="Times New Roman" w:hAnsi="Times New Roman" w:eastAsia="MS Mincho"/>
                <w:b/>
                <w:sz w:val="24"/>
                <w:lang w:eastAsia="ar-SA"/>
              </w:rPr>
            </w:r>
          </w:p>
        </w:tc>
      </w:tr>
      <w:tr>
        <w:tblPrEx/>
        <w:trPr>
          <w:cantSplit/>
          <w:trHeight w:val="555"/>
        </w:trPr>
        <w:tc>
          <w:tcPr>
            <w:tcBorders>
              <w:top w:val="single" w:color="000000" w:sz="4" w:space="0"/>
              <w:left w:val="single" w:color="000000" w:sz="4" w:space="0"/>
              <w:bottom w:val="single" w:color="000000" w:sz="4" w:space="0"/>
              <w:right w:val="none" w:color="FFFFFF" w:sz="255" w:space="0"/>
            </w:tcBorders>
            <w:tcW w:w="3119" w:type="dxa"/>
            <w:vAlign w:val="center"/>
            <w:vMerge w:val="continue"/>
            <w:textDirection w:val="lrTb"/>
            <w:noWrap w:val="false"/>
          </w:tcPr>
          <w:p>
            <w:pPr>
              <w:pStyle w:val="626"/>
              <w:rPr>
                <w:rFonts w:eastAsia="MS Mincho" w:cs="Courier New"/>
                <w:sz w:val="28"/>
                <w:lang w:eastAsia="ar-SA"/>
              </w:rPr>
            </w:pPr>
            <w:r>
              <w:rPr>
                <w:rFonts w:eastAsia="MS Mincho" w:cs="Courier New"/>
                <w:sz w:val="28"/>
                <w:lang w:eastAsia="ar-SA"/>
              </w:rPr>
            </w:r>
            <w:r>
              <w:rPr>
                <w:rFonts w:eastAsia="MS Mincho" w:cs="Courier New"/>
                <w:sz w:val="28"/>
                <w:lang w:eastAsia="ar-SA"/>
              </w:rPr>
            </w:r>
          </w:p>
        </w:tc>
        <w:tc>
          <w:tcPr>
            <w:tcBorders>
              <w:top w:val="single" w:color="000000" w:sz="4" w:space="0"/>
              <w:left w:val="single" w:color="000000" w:sz="4" w:space="0"/>
              <w:bottom w:val="single" w:color="000000" w:sz="4" w:space="0"/>
              <w:right w:val="none" w:color="FFFFFF" w:sz="255" w:space="0"/>
            </w:tcBorders>
            <w:tcW w:w="1134" w:type="dxa"/>
            <w:vAlign w:val="center"/>
            <w:vMerge w:val="continue"/>
            <w:textDirection w:val="lrTb"/>
            <w:noWrap w:val="false"/>
          </w:tcPr>
          <w:p>
            <w:pPr>
              <w:pStyle w:val="626"/>
              <w:rPr>
                <w:rFonts w:eastAsia="MS Mincho" w:cs="Courier New"/>
                <w:b/>
                <w:sz w:val="24"/>
                <w:lang w:eastAsia="ar-SA"/>
              </w:rPr>
            </w:pPr>
            <w:r>
              <w:rPr>
                <w:rFonts w:eastAsia="MS Mincho" w:cs="Courier New"/>
                <w:b/>
                <w:sz w:val="24"/>
                <w:lang w:eastAsia="ar-SA"/>
              </w:rPr>
            </w:r>
            <w:r>
              <w:rPr>
                <w:rFonts w:eastAsia="MS Mincho" w:cs="Courier New"/>
                <w:b/>
                <w:sz w:val="24"/>
                <w:lang w:eastAsia="ar-SA"/>
              </w:rPr>
            </w:r>
          </w:p>
        </w:tc>
        <w:tc>
          <w:tcPr>
            <w:tcBorders>
              <w:top w:val="single" w:color="000000" w:sz="4" w:space="0"/>
              <w:left w:val="single" w:color="000000" w:sz="4" w:space="0"/>
              <w:bottom w:val="single" w:color="000000" w:sz="4" w:space="0"/>
              <w:right w:val="none" w:color="FFFFFF" w:sz="255" w:space="0"/>
            </w:tcBorders>
            <w:tcW w:w="1417" w:type="dxa"/>
            <w:vAlign w:val="center"/>
            <w:vMerge w:val="continue"/>
            <w:textDirection w:val="lrTb"/>
            <w:noWrap w:val="false"/>
          </w:tcPr>
          <w:p>
            <w:pPr>
              <w:pStyle w:val="626"/>
              <w:rPr>
                <w:rFonts w:eastAsia="MS Mincho" w:cs="Courier New"/>
                <w:lang w:eastAsia="ar-SA"/>
              </w:rPr>
            </w:pPr>
            <w:r>
              <w:rPr>
                <w:rFonts w:eastAsia="MS Mincho" w:cs="Courier New"/>
                <w:lang w:eastAsia="ar-SA"/>
              </w:rPr>
            </w:r>
            <w:r>
              <w:rPr>
                <w:rFonts w:eastAsia="MS Mincho" w:cs="Courier New"/>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929"/>
              <w:jc w:val="center"/>
              <w:rPr>
                <w:rFonts w:ascii="Times New Roman" w:hAnsi="Times New Roman" w:eastAsia="MS Mincho"/>
                <w:lang w:eastAsia="ar-SA"/>
              </w:rPr>
            </w:pPr>
            <w:r>
              <w:rPr>
                <w:rFonts w:ascii="Times New Roman" w:hAnsi="Times New Roman" w:eastAsia="MS Mincho"/>
              </w:rPr>
              <w:t xml:space="preserve">Начальные</w:t>
            </w:r>
            <w:r>
              <w:rPr>
                <w:rFonts w:ascii="Times New Roman" w:hAnsi="Times New Roman" w:eastAsia="MS Mincho"/>
                <w:lang w:eastAsia="ar-SA"/>
              </w:rPr>
            </w:r>
            <w:r>
              <w:rPr>
                <w:rFonts w:ascii="Times New Roman" w:hAnsi="Times New Roman" w:eastAsia="MS Mincho"/>
                <w:lang w:eastAsia="ar-SA"/>
              </w:rPr>
            </w:r>
          </w:p>
          <w:p>
            <w:pPr>
              <w:pStyle w:val="929"/>
              <w:jc w:val="center"/>
              <w:rPr>
                <w:rFonts w:ascii="Times New Roman" w:hAnsi="Times New Roman" w:eastAsia="MS Mincho"/>
              </w:rPr>
            </w:pPr>
            <w:r>
              <w:rPr>
                <w:rFonts w:ascii="Times New Roman" w:hAnsi="Times New Roman" w:eastAsia="MS Mincho"/>
              </w:rPr>
              <w:t xml:space="preserve">дата/</w:t>
            </w:r>
            <w:r>
              <w:rPr>
                <w:rFonts w:ascii="Times New Roman" w:hAnsi="Times New Roman" w:eastAsia="MS Mincho"/>
              </w:rPr>
            </w:r>
          </w:p>
          <w:p>
            <w:pPr>
              <w:pStyle w:val="929"/>
              <w:jc w:val="center"/>
              <w:rPr>
                <w:rFonts w:ascii="Times New Roman" w:hAnsi="Times New Roman" w:eastAsia="MS Mincho"/>
                <w:lang w:eastAsia="ar-SA"/>
              </w:rPr>
            </w:pPr>
            <w:r>
              <w:rPr>
                <w:rFonts w:ascii="Times New Roman" w:hAnsi="Times New Roman" w:eastAsia="MS Mincho"/>
              </w:rPr>
              <w:t xml:space="preserve">уровень</w:t>
            </w:r>
            <w:r>
              <w:rPr>
                <w:rFonts w:ascii="Times New Roman" w:hAnsi="Times New Roman" w:eastAsia="MS Mincho"/>
                <w:lang w:eastAsia="ar-SA"/>
              </w:rPr>
            </w:r>
            <w:r>
              <w:rPr>
                <w:rFonts w:ascii="Times New Roman" w:hAnsi="Times New Roman" w:eastAsia="MS Mincho"/>
                <w:lang w:eastAsia="ar-SA"/>
              </w:rP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929"/>
              <w:jc w:val="center"/>
              <w:rPr>
                <w:rFonts w:ascii="Times New Roman" w:hAnsi="Times New Roman" w:eastAsia="MS Mincho"/>
                <w:lang w:eastAsia="ar-SA"/>
              </w:rPr>
            </w:pPr>
            <w:r>
              <w:rPr>
                <w:rFonts w:ascii="Times New Roman" w:hAnsi="Times New Roman" w:eastAsia="MS Mincho"/>
              </w:rPr>
              <w:t xml:space="preserve">Превышение</w:t>
            </w:r>
            <w:r>
              <w:rPr>
                <w:rFonts w:ascii="Times New Roman" w:hAnsi="Times New Roman" w:eastAsia="MS Mincho"/>
                <w:lang w:eastAsia="ar-SA"/>
              </w:rPr>
            </w:r>
            <w:r>
              <w:rPr>
                <w:rFonts w:ascii="Times New Roman" w:hAnsi="Times New Roman" w:eastAsia="MS Mincho"/>
                <w:lang w:eastAsia="ar-SA"/>
              </w:rPr>
            </w:r>
          </w:p>
          <w:p>
            <w:pPr>
              <w:pStyle w:val="929"/>
              <w:jc w:val="center"/>
              <w:rPr>
                <w:rFonts w:ascii="Times New Roman" w:hAnsi="Times New Roman" w:eastAsia="MS Mincho"/>
                <w:b/>
                <w:lang w:eastAsia="ar-SA"/>
              </w:rPr>
            </w:pPr>
            <w:r>
              <w:rPr>
                <w:rFonts w:ascii="Times New Roman" w:hAnsi="Times New Roman" w:eastAsia="MS Mincho"/>
              </w:rPr>
              <w:t xml:space="preserve">уровня </w:t>
            </w:r>
            <w:r>
              <w:rPr>
                <w:rFonts w:ascii="Times New Roman" w:hAnsi="Times New Roman" w:eastAsia="MS Mincho"/>
                <w:b/>
              </w:rPr>
              <w:t xml:space="preserve">(см)</w:t>
            </w:r>
            <w:r>
              <w:rPr>
                <w:rFonts w:ascii="Times New Roman" w:hAnsi="Times New Roman" w:eastAsia="MS Mincho"/>
                <w:b/>
                <w:lang w:eastAsia="ar-SA"/>
              </w:rPr>
            </w:r>
            <w:r>
              <w:rPr>
                <w:rFonts w:ascii="Times New Roman" w:hAnsi="Times New Roman" w:eastAsia="MS Mincho"/>
                <w:b/>
                <w:lang w:eastAsia="ar-SA"/>
              </w:rPr>
            </w:r>
          </w:p>
        </w:tc>
        <w:tc>
          <w:tcPr>
            <w:tcBorders>
              <w:top w:val="single" w:color="000000" w:sz="4" w:space="0"/>
              <w:left w:val="single" w:color="000000" w:sz="4" w:space="0"/>
              <w:bottom w:val="single" w:color="000000" w:sz="4" w:space="0"/>
              <w:right w:val="single" w:color="000000" w:sz="4" w:space="0"/>
            </w:tcBorders>
            <w:tcW w:w="1842" w:type="dxa"/>
            <w:vAlign w:val="center"/>
            <w:vMerge w:val="continue"/>
            <w:textDirection w:val="lrTb"/>
            <w:noWrap w:val="false"/>
          </w:tcPr>
          <w:p>
            <w:pPr>
              <w:pStyle w:val="626"/>
              <w:rPr>
                <w:rFonts w:eastAsia="MS Mincho" w:cs="Courier New"/>
                <w:b/>
                <w:sz w:val="24"/>
                <w:lang w:eastAsia="ar-SA"/>
              </w:rPr>
            </w:pPr>
            <w:r>
              <w:rPr>
                <w:rFonts w:eastAsia="MS Mincho" w:cs="Courier New"/>
                <w:b/>
                <w:sz w:val="24"/>
                <w:lang w:eastAsia="ar-SA"/>
              </w:rPr>
            </w:r>
            <w:r>
              <w:rPr>
                <w:rFonts w:eastAsia="MS Mincho" w:cs="Courier New"/>
                <w:b/>
                <w:sz w:val="24"/>
                <w:lang w:eastAsia="ar-SA"/>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Малый Иргиз – с.Селезниха</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ледоход 2 балла</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256</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-80</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rPr>
            </w:pPr>
            <w:r>
              <w:rPr>
                <w:rFonts w:ascii="Times New Roman" w:hAnsi="Times New Roman" w:eastAsia="MS Mincho"/>
              </w:rPr>
              <w:t xml:space="preserve">НЯ  </w:t>
            </w:r>
            <w:r>
              <w:rPr>
                <w:rFonts w:ascii="Times New Roman" w:hAnsi="Times New Roman" w:eastAsia="MS Mincho"/>
                <w:b/>
              </w:rPr>
              <w:t xml:space="preserve">700</w:t>
            </w:r>
            <w:r>
              <w:rPr>
                <w:rFonts w:ascii="Times New Roman" w:hAnsi="Times New Roman" w:eastAsia="MS Mincho"/>
                <w:b/>
              </w:rPr>
            </w:r>
          </w:p>
          <w:p>
            <w:pPr>
              <w:pStyle w:val="929"/>
              <w:jc w:val="center"/>
              <w:rPr>
                <w:rFonts w:ascii="Times New Roman" w:hAnsi="Times New Roman" w:eastAsia="MS Mincho"/>
                <w:b/>
              </w:rPr>
            </w:pPr>
            <w:r>
              <w:rPr>
                <w:rFonts w:ascii="Times New Roman" w:hAnsi="Times New Roman" w:eastAsia="MS Mincho"/>
              </w:rPr>
              <w:t xml:space="preserve">ОЯ  </w:t>
            </w:r>
            <w:r>
              <w:rPr>
                <w:rFonts w:ascii="Times New Roman" w:hAnsi="Times New Roman" w:eastAsia="MS Mincho"/>
                <w:b/>
              </w:rPr>
              <w:t xml:space="preserve">770</w:t>
            </w:r>
            <w:r>
              <w:rPr>
                <w:rFonts w:ascii="Times New Roman" w:hAnsi="Times New Roman" w:eastAsia="MS Mincho"/>
                <w:b/>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Большой Иргиз – г.Пугачёв</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ледоход 2 балла</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869</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+3</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10.03/732</w:t>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t xml:space="preserve">+137</w:t>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rPr>
            </w:pPr>
            <w:r>
              <w:rPr>
                <w:rFonts w:ascii="Times New Roman" w:hAnsi="Times New Roman" w:eastAsia="MS Mincho"/>
              </w:rPr>
              <w:t xml:space="preserve">НЯ </w:t>
            </w:r>
            <w:r>
              <w:rPr>
                <w:rFonts w:ascii="Times New Roman" w:hAnsi="Times New Roman" w:eastAsia="MS Mincho"/>
                <w:b/>
              </w:rPr>
              <w:t xml:space="preserve">1200</w:t>
            </w:r>
            <w:r>
              <w:rPr>
                <w:rFonts w:ascii="Times New Roman" w:hAnsi="Times New Roman" w:eastAsia="MS Mincho"/>
                <w:b/>
              </w:rPr>
            </w:r>
          </w:p>
          <w:p>
            <w:pPr>
              <w:pStyle w:val="929"/>
              <w:jc w:val="center"/>
              <w:rPr>
                <w:rFonts w:ascii="Times New Roman" w:hAnsi="Times New Roman" w:eastAsia="MS Mincho"/>
              </w:rPr>
            </w:pPr>
            <w:r>
              <w:rPr>
                <w:rFonts w:ascii="Times New Roman" w:hAnsi="Times New Roman" w:eastAsia="MS Mincho"/>
              </w:rPr>
              <w:t xml:space="preserve">ОЯ </w:t>
            </w:r>
            <w:r>
              <w:rPr>
                <w:rFonts w:ascii="Times New Roman" w:hAnsi="Times New Roman" w:eastAsia="MS Mincho"/>
                <w:b/>
              </w:rPr>
              <w:t xml:space="preserve">1385</w:t>
            </w:r>
            <w:r>
              <w:rPr>
                <w:rFonts w:ascii="Times New Roman" w:hAnsi="Times New Roman" w:eastAsia="MS Mincho"/>
              </w:rPr>
              <w:t xml:space="preserve"> </w:t>
            </w:r>
            <w:r>
              <w:rPr>
                <w:rFonts w:ascii="Times New Roman" w:hAnsi="Times New Roman" w:eastAsia="MS Mincho"/>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Большой Караман – пгт. Советское</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224</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-4</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rPr>
              <w:t xml:space="preserve">НЯ</w:t>
            </w:r>
            <w:r>
              <w:rPr>
                <w:rFonts w:ascii="Times New Roman" w:hAnsi="Times New Roman" w:eastAsia="MS Mincho"/>
                <w:b/>
              </w:rPr>
              <w:t xml:space="preserve"> 1000</w:t>
            </w:r>
            <w:r>
              <w:rPr>
                <w:rFonts w:ascii="Times New Roman" w:hAnsi="Times New Roman" w:eastAsia="MS Mincho"/>
              </w:rPr>
              <w:t xml:space="preserve"> </w:t>
            </w:r>
            <w:r>
              <w:rPr>
                <w:rFonts w:ascii="Times New Roman" w:hAnsi="Times New Roman" w:eastAsia="MS Mincho"/>
              </w:rPr>
            </w:r>
          </w:p>
          <w:p>
            <w:pPr>
              <w:pStyle w:val="929"/>
              <w:jc w:val="center"/>
              <w:rPr>
                <w:rFonts w:ascii="Times New Roman" w:hAnsi="Times New Roman" w:eastAsia="MS Mincho"/>
              </w:rPr>
            </w:pPr>
            <w:r>
              <w:rPr>
                <w:rFonts w:ascii="Times New Roman" w:hAnsi="Times New Roman" w:eastAsia="MS Mincho"/>
              </w:rPr>
              <w:t xml:space="preserve">ОЯ </w:t>
            </w:r>
            <w:r>
              <w:rPr>
                <w:rFonts w:ascii="Times New Roman" w:hAnsi="Times New Roman" w:eastAsia="MS Mincho"/>
                <w:b/>
              </w:rPr>
              <w:t xml:space="preserve">1050</w:t>
            </w:r>
            <w:r>
              <w:rPr>
                <w:rFonts w:ascii="Times New Roman" w:hAnsi="Times New Roman" w:eastAsia="MS Mincho"/>
              </w:rPr>
              <w:t xml:space="preserve"> </w:t>
            </w:r>
            <w:r>
              <w:rPr>
                <w:rFonts w:ascii="Times New Roman" w:hAnsi="Times New Roman" w:eastAsia="MS Mincho"/>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Казанла – с. Куриловка</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249</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-8</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rPr>
            </w:r>
            <w:r>
              <w:rPr>
                <w:rFonts w:ascii="Times New Roman" w:hAnsi="Times New Roman" w:eastAsia="MS Mincho"/>
              </w:rPr>
            </w:r>
          </w:p>
          <w:p>
            <w:pPr>
              <w:pStyle w:val="929"/>
              <w:jc w:val="center"/>
              <w:rPr>
                <w:rFonts w:ascii="Times New Roman" w:hAnsi="Times New Roman" w:eastAsia="MS Mincho" w:cs="Times New Roman"/>
              </w:rPr>
            </w:pPr>
            <w:r>
              <w:rPr>
                <w:rFonts w:ascii="Times New Roman" w:hAnsi="Times New Roman" w:eastAsia="MS Mincho" w:cs="Times New Roman"/>
                <w:b/>
                <w:bCs/>
              </w:rPr>
              <w:t xml:space="preserve">мах 575</w:t>
            </w:r>
            <w:r>
              <w:rPr>
                <w:rFonts w:ascii="Times New Roman" w:hAnsi="Times New Roman" w:eastAsia="MS Mincho" w:cs="Times New Roman"/>
              </w:rPr>
            </w:r>
            <w:r>
              <w:rPr>
                <w:rFonts w:ascii="Times New Roman" w:hAnsi="Times New Roman" w:eastAsia="MS Mincho" w:cs="Times New Roman"/>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Малый Узень – с. Малый  Узень</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val="en-US" w:eastAsia="ar-SA"/>
              </w:rPr>
            </w:pPr>
            <w:r>
              <w:rPr>
                <w:rFonts w:ascii="Times New Roman" w:hAnsi="Times New Roman" w:eastAsia="MS Mincho"/>
                <w:sz w:val="22"/>
                <w:szCs w:val="22"/>
                <w:lang w:val="en-US"/>
              </w:rPr>
              <w:t xml:space="preserve">чисто</w:t>
            </w:r>
            <w:r>
              <w:rPr>
                <w:rFonts w:ascii="Times New Roman" w:hAnsi="Times New Roman" w:eastAsia="MS Mincho"/>
                <w:sz w:val="22"/>
                <w:szCs w:val="22"/>
                <w:lang w:val="en-US" w:eastAsia="ar-SA"/>
              </w:rPr>
            </w:r>
            <w:r>
              <w:rPr>
                <w:rFonts w:ascii="Times New Roman" w:hAnsi="Times New Roman" w:eastAsia="MS Mincho"/>
                <w:sz w:val="22"/>
                <w:szCs w:val="22"/>
                <w:lang w:val="en-US"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166</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0</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bCs/>
              </w:rPr>
            </w:pPr>
            <w:r>
              <w:rPr>
                <w:rFonts w:ascii="Times New Roman" w:hAnsi="Times New Roman" w:eastAsia="MS Mincho"/>
              </w:rPr>
              <w:t xml:space="preserve">НЯ  </w:t>
            </w:r>
            <w:r>
              <w:rPr>
                <w:rFonts w:ascii="Times New Roman" w:hAnsi="Times New Roman" w:eastAsia="MS Mincho"/>
                <w:b/>
                <w:bCs/>
              </w:rPr>
              <w:t xml:space="preserve">900</w:t>
            </w:r>
            <w:r>
              <w:rPr>
                <w:rFonts w:ascii="Times New Roman" w:hAnsi="Times New Roman" w:eastAsia="MS Mincho"/>
                <w:b/>
                <w:bCs/>
              </w:rPr>
            </w:r>
          </w:p>
          <w:p>
            <w:pPr>
              <w:pStyle w:val="929"/>
              <w:jc w:val="center"/>
              <w:rPr>
                <w:rFonts w:ascii="Times New Roman" w:hAnsi="Times New Roman" w:eastAsia="MS Mincho"/>
                <w:b/>
                <w:bCs/>
              </w:rPr>
            </w:pPr>
            <w:r>
              <w:rPr>
                <w:rFonts w:ascii="Times New Roman" w:hAnsi="Times New Roman" w:eastAsia="MS Mincho"/>
              </w:rPr>
              <w:t xml:space="preserve">ОЯ  </w:t>
            </w:r>
            <w:r>
              <w:rPr>
                <w:rFonts w:ascii="Times New Roman" w:hAnsi="Times New Roman" w:eastAsia="MS Mincho"/>
                <w:b/>
                <w:bCs/>
              </w:rPr>
              <w:t xml:space="preserve">925</w:t>
            </w:r>
            <w:r>
              <w:rPr>
                <w:rFonts w:ascii="Times New Roman" w:hAnsi="Times New Roman" w:eastAsia="MS Mincho"/>
                <w:b/>
                <w:bCs/>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Большой Узень – г. Новоузенск </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925</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-9</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rPr>
              <w:t xml:space="preserve">НЯ </w:t>
            </w:r>
            <w:r>
              <w:rPr>
                <w:rFonts w:ascii="Times New Roman" w:hAnsi="Times New Roman" w:eastAsia="MS Mincho"/>
                <w:b/>
                <w:bCs/>
              </w:rPr>
              <w:t xml:space="preserve">1300</w:t>
            </w:r>
            <w:r>
              <w:rPr>
                <w:rFonts w:ascii="Times New Roman" w:hAnsi="Times New Roman" w:eastAsia="MS Mincho"/>
              </w:rPr>
              <w:t xml:space="preserve"> </w:t>
            </w:r>
            <w:r>
              <w:rPr>
                <w:rFonts w:ascii="Times New Roman" w:hAnsi="Times New Roman" w:eastAsia="MS Mincho"/>
              </w:rPr>
            </w:r>
          </w:p>
          <w:p>
            <w:pPr>
              <w:pStyle w:val="929"/>
              <w:jc w:val="center"/>
              <w:rPr>
                <w:rFonts w:ascii="Times New Roman" w:hAnsi="Times New Roman" w:eastAsia="MS Mincho"/>
              </w:rPr>
            </w:pPr>
            <w:r>
              <w:rPr>
                <w:rFonts w:ascii="Times New Roman" w:hAnsi="Times New Roman" w:eastAsia="MS Mincho"/>
              </w:rPr>
              <w:t xml:space="preserve">ОЯ  </w:t>
            </w:r>
            <w:r>
              <w:rPr>
                <w:rFonts w:ascii="Times New Roman" w:hAnsi="Times New Roman" w:eastAsia="MS Mincho"/>
                <w:b/>
                <w:bCs/>
              </w:rPr>
              <w:t xml:space="preserve">1370</w:t>
            </w:r>
            <w:r>
              <w:rPr>
                <w:rFonts w:ascii="Times New Roman" w:hAnsi="Times New Roman" w:eastAsia="MS Mincho"/>
              </w:rPr>
              <w:t xml:space="preserve"> </w:t>
            </w:r>
            <w:r>
              <w:rPr>
                <w:rFonts w:ascii="Times New Roman" w:hAnsi="Times New Roman" w:eastAsia="MS Mincho"/>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Алай –с. Балтай </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246</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-2</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bCs/>
              </w:rPr>
            </w:pPr>
            <w:r>
              <w:rPr>
                <w:rFonts w:ascii="Times New Roman" w:hAnsi="Times New Roman" w:eastAsia="MS Mincho"/>
              </w:rPr>
              <w:t xml:space="preserve">НЯ  </w:t>
            </w:r>
            <w:r>
              <w:rPr>
                <w:rFonts w:ascii="Times New Roman" w:hAnsi="Times New Roman" w:eastAsia="MS Mincho"/>
                <w:b/>
                <w:bCs/>
              </w:rPr>
              <w:t xml:space="preserve">480 </w:t>
            </w:r>
            <w:r>
              <w:rPr>
                <w:rFonts w:ascii="Times New Roman" w:hAnsi="Times New Roman" w:eastAsia="MS Mincho"/>
                <w:b/>
                <w:bCs/>
              </w:rPr>
            </w:r>
          </w:p>
          <w:p>
            <w:pPr>
              <w:pStyle w:val="929"/>
              <w:jc w:val="center"/>
              <w:rPr>
                <w:rFonts w:ascii="Times New Roman" w:hAnsi="Times New Roman" w:eastAsia="MS Mincho"/>
              </w:rPr>
            </w:pPr>
            <w:r>
              <w:rPr>
                <w:rFonts w:ascii="Times New Roman" w:hAnsi="Times New Roman" w:eastAsia="MS Mincho"/>
              </w:rPr>
              <w:t xml:space="preserve">ОЯ  </w:t>
            </w:r>
            <w:r>
              <w:rPr>
                <w:rFonts w:ascii="Times New Roman" w:hAnsi="Times New Roman" w:eastAsia="MS Mincho"/>
                <w:b/>
                <w:bCs/>
              </w:rPr>
              <w:t xml:space="preserve">495</w:t>
            </w:r>
            <w:r>
              <w:rPr>
                <w:rFonts w:ascii="Times New Roman" w:hAnsi="Times New Roman" w:eastAsia="MS Mincho"/>
              </w:rPr>
            </w:r>
            <w:r>
              <w:rPr>
                <w:rFonts w:ascii="Times New Roman" w:hAnsi="Times New Roman" w:eastAsia="MS Mincho"/>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cs="Times New Roman"/>
                <w:sz w:val="22"/>
                <w:szCs w:val="22"/>
                <w:lang w:eastAsia="ar-SA"/>
              </w:rPr>
            </w:pPr>
            <w:r>
              <w:rPr>
                <w:rFonts w:ascii="Times New Roman" w:hAnsi="Times New Roman" w:cs="Times New Roman"/>
                <w:sz w:val="22"/>
                <w:szCs w:val="22"/>
              </w:rPr>
              <w:t xml:space="preserve">р. Терешка –с. Медяниково</w:t>
            </w:r>
            <w:r>
              <w:rPr>
                <w:rFonts w:ascii="Times New Roman" w:hAnsi="Times New Roman" w:cs="Times New Roman"/>
                <w:sz w:val="22"/>
                <w:szCs w:val="22"/>
                <w:lang w:eastAsia="ar-SA"/>
              </w:rPr>
            </w:r>
            <w:r>
              <w:rPr>
                <w:rFonts w:ascii="Times New Roman" w:hAnsi="Times New Roman" w:cs="Times New Roman"/>
                <w:sz w:val="22"/>
                <w:szCs w:val="22"/>
                <w:lang w:eastAsia="ar-SA"/>
              </w:rPr>
            </w:r>
          </w:p>
          <w:p>
            <w:pPr>
              <w:pStyle w:val="929"/>
              <w:rPr>
                <w:rFonts w:ascii="Times New Roman" w:hAnsi="Times New Roman" w:cs="Times New Roman"/>
                <w:sz w:val="22"/>
                <w:szCs w:val="22"/>
                <w:lang w:eastAsia="ar-SA"/>
              </w:rPr>
            </w:pPr>
            <w:r>
              <w:rPr>
                <w:rFonts w:ascii="Times New Roman" w:hAnsi="Times New Roman" w:cs="Times New Roman"/>
                <w:sz w:val="22"/>
                <w:szCs w:val="22"/>
              </w:rPr>
              <w:t xml:space="preserve">чисто</w:t>
            </w:r>
            <w:r>
              <w:rPr>
                <w:rFonts w:ascii="Times New Roman" w:hAnsi="Times New Roman" w:cs="Times New Roman"/>
                <w:sz w:val="22"/>
                <w:szCs w:val="22"/>
                <w:lang w:eastAsia="ar-SA"/>
              </w:rPr>
            </w:r>
            <w:r>
              <w:rPr>
                <w:rFonts w:ascii="Times New Roman" w:hAnsi="Times New Roman" w:cs="Times New Roman"/>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323</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+3</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16.03/308</w:t>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t xml:space="preserve">+15</w:t>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bCs/>
              </w:rPr>
            </w:pPr>
            <w:r>
              <w:rPr>
                <w:rFonts w:ascii="Times New Roman" w:hAnsi="Times New Roman" w:eastAsia="MS Mincho"/>
              </w:rPr>
              <w:t xml:space="preserve">НЯ </w:t>
            </w:r>
            <w:r>
              <w:rPr>
                <w:rFonts w:ascii="Times New Roman" w:hAnsi="Times New Roman" w:eastAsia="MS Mincho"/>
                <w:b/>
                <w:bCs/>
              </w:rPr>
              <w:t xml:space="preserve">634</w:t>
            </w:r>
            <w:r>
              <w:rPr>
                <w:rFonts w:ascii="Times New Roman" w:hAnsi="Times New Roman" w:eastAsia="MS Mincho"/>
                <w:b/>
                <w:bCs/>
              </w:rPr>
            </w:r>
          </w:p>
          <w:p>
            <w:pPr>
              <w:pStyle w:val="929"/>
              <w:jc w:val="center"/>
              <w:rPr>
                <w:rFonts w:ascii="Times New Roman" w:hAnsi="Times New Roman" w:eastAsia="MS Mincho"/>
              </w:rPr>
            </w:pPr>
            <w:r>
              <w:rPr>
                <w:rFonts w:ascii="Times New Roman" w:hAnsi="Times New Roman" w:eastAsia="MS Mincho" w:cs="Times New Roman"/>
                <w:b/>
                <w:bCs/>
              </w:rPr>
              <w:t xml:space="preserve">мах 647</w:t>
            </w:r>
            <w:r>
              <w:rPr>
                <w:rFonts w:ascii="Times New Roman" w:hAnsi="Times New Roman" w:eastAsia="MS Mincho"/>
              </w:rPr>
            </w:r>
            <w:r>
              <w:rPr>
                <w:rFonts w:ascii="Times New Roman" w:hAnsi="Times New Roman" w:eastAsia="MS Mincho"/>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Хопер – г. Балашов</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ледоход 1 балл</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590</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+15</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08.03/442</w:t>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t xml:space="preserve">+148</w:t>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bCs/>
              </w:rPr>
            </w:pPr>
            <w:r>
              <w:rPr>
                <w:rFonts w:ascii="Times New Roman" w:hAnsi="Times New Roman" w:eastAsia="MS Mincho"/>
                <w:b/>
                <w:bCs/>
              </w:rPr>
              <w:t xml:space="preserve">НЯ 850</w:t>
            </w:r>
            <w:r>
              <w:rPr>
                <w:rFonts w:ascii="Times New Roman" w:hAnsi="Times New Roman" w:eastAsia="MS Mincho"/>
                <w:b/>
                <w:bCs/>
              </w:rPr>
            </w:r>
          </w:p>
          <w:p>
            <w:pPr>
              <w:pStyle w:val="929"/>
              <w:jc w:val="center"/>
              <w:rPr>
                <w:rFonts w:ascii="Times New Roman" w:hAnsi="Times New Roman" w:eastAsia="MS Mincho"/>
                <w:b/>
                <w:bCs/>
              </w:rPr>
            </w:pPr>
            <w:r>
              <w:rPr>
                <w:rFonts w:ascii="Times New Roman" w:hAnsi="Times New Roman" w:eastAsia="MS Mincho"/>
                <w:b/>
                <w:bCs/>
              </w:rPr>
              <w:t xml:space="preserve">ОЯ 920</w:t>
            </w:r>
            <w:r>
              <w:rPr>
                <w:rFonts w:ascii="Times New Roman" w:hAnsi="Times New Roman" w:eastAsia="MS Mincho"/>
                <w:b/>
                <w:bCs/>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Медведица – пгт. Лысые Горы   </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345</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-7</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bCs/>
              </w:rPr>
            </w:pPr>
            <w:r>
              <w:rPr>
                <w:rFonts w:ascii="Times New Roman" w:hAnsi="Times New Roman" w:eastAsia="MS Mincho"/>
              </w:rPr>
              <w:t xml:space="preserve">НЯ  </w:t>
            </w:r>
            <w:r>
              <w:rPr>
                <w:rFonts w:ascii="Times New Roman" w:hAnsi="Times New Roman" w:eastAsia="MS Mincho"/>
                <w:b/>
                <w:bCs/>
              </w:rPr>
              <w:t xml:space="preserve">850 </w:t>
            </w:r>
            <w:r>
              <w:rPr>
                <w:rFonts w:ascii="Times New Roman" w:hAnsi="Times New Roman" w:eastAsia="MS Mincho"/>
                <w:b/>
                <w:bCs/>
              </w:rPr>
            </w:r>
          </w:p>
          <w:p>
            <w:pPr>
              <w:pStyle w:val="929"/>
              <w:jc w:val="center"/>
              <w:rPr>
                <w:rFonts w:ascii="Times New Roman" w:hAnsi="Times New Roman" w:eastAsia="MS Mincho"/>
                <w:b/>
                <w:bCs/>
              </w:rPr>
            </w:pPr>
            <w:r>
              <w:rPr>
                <w:rFonts w:ascii="Times New Roman" w:hAnsi="Times New Roman" w:eastAsia="MS Mincho"/>
              </w:rPr>
              <w:t xml:space="preserve">ОЯ  </w:t>
            </w:r>
            <w:r>
              <w:rPr>
                <w:rFonts w:ascii="Times New Roman" w:hAnsi="Times New Roman" w:eastAsia="MS Mincho"/>
                <w:b/>
                <w:bCs/>
              </w:rPr>
              <w:t xml:space="preserve">930 </w:t>
            </w:r>
            <w:r>
              <w:rPr>
                <w:rFonts w:ascii="Times New Roman" w:hAnsi="Times New Roman" w:eastAsia="MS Mincho"/>
                <w:b/>
                <w:bCs/>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Аткара –г. Аткарск</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-15</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-4</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rPr>
              <w:t xml:space="preserve">НЯ  </w:t>
            </w:r>
            <w:r>
              <w:rPr>
                <w:rFonts w:ascii="Times New Roman" w:hAnsi="Times New Roman" w:eastAsia="MS Mincho"/>
                <w:b/>
                <w:bCs/>
              </w:rPr>
              <w:t xml:space="preserve">395</w:t>
            </w:r>
            <w:r>
              <w:rPr>
                <w:rFonts w:ascii="Times New Roman" w:hAnsi="Times New Roman" w:eastAsia="MS Mincho"/>
              </w:rPr>
              <w:t xml:space="preserve"> </w:t>
            </w:r>
            <w:r>
              <w:rPr>
                <w:rFonts w:ascii="Times New Roman" w:hAnsi="Times New Roman" w:eastAsia="MS Mincho"/>
              </w:rPr>
            </w:r>
          </w:p>
          <w:p>
            <w:pPr>
              <w:pStyle w:val="929"/>
              <w:jc w:val="center"/>
              <w:rPr>
                <w:rFonts w:ascii="Times New Roman" w:hAnsi="Times New Roman" w:eastAsia="MS Mincho"/>
                <w:b/>
                <w:bCs/>
              </w:rPr>
            </w:pPr>
            <w:r>
              <w:rPr>
                <w:rFonts w:ascii="Times New Roman" w:hAnsi="Times New Roman" w:eastAsia="MS Mincho"/>
              </w:rPr>
              <w:t xml:space="preserve">ОЯ  </w:t>
            </w:r>
            <w:r>
              <w:rPr>
                <w:rFonts w:ascii="Times New Roman" w:hAnsi="Times New Roman" w:eastAsia="MS Mincho"/>
                <w:b/>
                <w:bCs/>
              </w:rPr>
              <w:t xml:space="preserve">530</w:t>
            </w:r>
            <w:r>
              <w:rPr>
                <w:rFonts w:ascii="Times New Roman" w:hAnsi="Times New Roman" w:eastAsia="MS Mincho"/>
                <w:b/>
                <w:bCs/>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Карай – с. Подгорное</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197</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0</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bCs/>
              </w:rPr>
            </w:pPr>
            <w:r>
              <w:rPr>
                <w:rFonts w:ascii="Times New Roman" w:hAnsi="Times New Roman" w:eastAsia="MS Mincho"/>
                <w:b/>
                <w:bCs/>
              </w:rPr>
              <w:t xml:space="preserve">НЯ 470 </w:t>
            </w:r>
            <w:r>
              <w:rPr>
                <w:rFonts w:ascii="Times New Roman" w:hAnsi="Times New Roman" w:eastAsia="MS Mincho"/>
                <w:b/>
                <w:bCs/>
              </w:rPr>
            </w:r>
          </w:p>
          <w:p>
            <w:pPr>
              <w:pStyle w:val="929"/>
              <w:jc w:val="center"/>
              <w:rPr>
                <w:rFonts w:ascii="Times New Roman" w:hAnsi="Times New Roman" w:eastAsia="MS Mincho"/>
              </w:rPr>
            </w:pPr>
            <w:r>
              <w:rPr>
                <w:rFonts w:ascii="Times New Roman" w:hAnsi="Times New Roman" w:eastAsia="MS Mincho"/>
                <w:b/>
                <w:bCs/>
              </w:rPr>
              <w:t xml:space="preserve">ОЯ  530</w:t>
            </w:r>
            <w:r>
              <w:rPr>
                <w:rFonts w:ascii="Times New Roman" w:hAnsi="Times New Roman" w:eastAsia="MS Mincho"/>
              </w:rPr>
            </w:r>
            <w:r>
              <w:rPr>
                <w:rFonts w:ascii="Times New Roman" w:hAnsi="Times New Roman" w:eastAsia="MS Mincho"/>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Иловля – с. Гвардейское</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432</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-4</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b/>
              </w:rPr>
            </w:pPr>
            <w:r>
              <w:rPr>
                <w:rFonts w:ascii="Times New Roman" w:hAnsi="Times New Roman" w:eastAsia="MS Mincho"/>
                <w:b/>
              </w:rPr>
              <w:t xml:space="preserve">ОЯ 600 </w:t>
            </w:r>
            <w:r>
              <w:rPr>
                <w:rFonts w:ascii="Times New Roman" w:hAnsi="Times New Roman" w:eastAsia="MS Mincho"/>
                <w:b/>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Медведица - г. Аткарск</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510</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-10</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rPr>
            </w:r>
            <w:r>
              <w:rPr>
                <w:rFonts w:ascii="Times New Roman" w:hAnsi="Times New Roman" w:eastAsia="MS Mincho"/>
              </w:rPr>
            </w:r>
          </w:p>
          <w:p>
            <w:pPr>
              <w:pStyle w:val="929"/>
              <w:jc w:val="center"/>
              <w:rPr>
                <w:rFonts w:ascii="Times New Roman" w:hAnsi="Times New Roman" w:eastAsia="MS Mincho" w:cs="Times New Roman"/>
              </w:rPr>
            </w:pPr>
            <w:r>
              <w:rPr>
                <w:rFonts w:ascii="Times New Roman" w:hAnsi="Times New Roman" w:eastAsia="MS Mincho" w:cs="Times New Roman"/>
                <w:b/>
                <w:bCs/>
              </w:rPr>
              <w:t xml:space="preserve">мах 1168</w:t>
            </w:r>
            <w:r>
              <w:rPr>
                <w:rFonts w:ascii="Times New Roman" w:hAnsi="Times New Roman" w:eastAsia="MS Mincho" w:cs="Times New Roman"/>
              </w:rPr>
            </w:r>
            <w:r>
              <w:rPr>
                <w:rFonts w:ascii="Times New Roman" w:hAnsi="Times New Roman" w:eastAsia="MS Mincho" w:cs="Times New Roman"/>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4"/>
                <w:szCs w:val="24"/>
                <w:lang w:eastAsia="ar-SA"/>
              </w:rPr>
            </w:pPr>
            <w:r>
              <w:rPr>
                <w:rFonts w:ascii="Times New Roman" w:hAnsi="Times New Roman" w:eastAsia="MS Mincho"/>
                <w:sz w:val="22"/>
                <w:szCs w:val="22"/>
              </w:rPr>
              <w:t xml:space="preserve">р. Медведица – г. Петровск</w:t>
            </w:r>
            <w:r>
              <w:rPr>
                <w:rFonts w:ascii="Times New Roman" w:hAnsi="Times New Roman" w:eastAsia="MS Mincho"/>
                <w:sz w:val="24"/>
                <w:szCs w:val="24"/>
                <w:lang w:eastAsia="ar-SA"/>
              </w:rPr>
            </w:r>
            <w:r>
              <w:rPr>
                <w:rFonts w:ascii="Times New Roman" w:hAnsi="Times New Roman" w:eastAsia="MS Mincho"/>
                <w:sz w:val="24"/>
                <w:szCs w:val="24"/>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40</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-8</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rPr>
            </w:r>
            <w:r>
              <w:rPr>
                <w:rFonts w:ascii="Times New Roman" w:hAnsi="Times New Roman" w:eastAsia="MS Mincho"/>
              </w:rPr>
            </w:r>
          </w:p>
          <w:p>
            <w:pPr>
              <w:pStyle w:val="929"/>
              <w:jc w:val="center"/>
              <w:rPr>
                <w:rFonts w:ascii="Times New Roman" w:hAnsi="Times New Roman" w:eastAsia="MS Mincho"/>
                <w:b/>
              </w:rPr>
            </w:pPr>
            <w:r>
              <w:rPr>
                <w:rFonts w:ascii="Times New Roman" w:hAnsi="Times New Roman" w:eastAsia="MS Mincho" w:cs="Times New Roman"/>
                <w:b/>
                <w:bCs/>
              </w:rPr>
              <w:t xml:space="preserve">мах</w:t>
            </w:r>
            <w:r>
              <w:rPr>
                <w:rFonts w:ascii="Times New Roman" w:hAnsi="Times New Roman" w:eastAsia="MS Mincho"/>
                <w:b/>
              </w:rPr>
              <w:t xml:space="preserve"> 395</w:t>
            </w:r>
            <w:r>
              <w:rPr>
                <w:rFonts w:ascii="Times New Roman" w:hAnsi="Times New Roman" w:eastAsia="MS Mincho"/>
                <w:b/>
              </w:rPr>
            </w:r>
          </w:p>
        </w:tc>
      </w:tr>
      <w:tr>
        <w:tblPrEx/>
        <w:trPr>
          <w:trHeight w:val="482" w:hRule="exact"/>
        </w:trPr>
        <w:tc>
          <w:tcPr>
            <w:tcBorders>
              <w:top w:val="single" w:color="000000" w:sz="4" w:space="0"/>
              <w:left w:val="single" w:color="000000" w:sz="4" w:space="0"/>
              <w:bottom w:val="single" w:color="000000" w:sz="4" w:space="0"/>
              <w:right w:val="none" w:color="FFFFFF" w:sz="255" w:space="0"/>
            </w:tcBorders>
            <w:tcW w:w="3119" w:type="dxa"/>
            <w:vAlign w:val="top"/>
            <w:textDirection w:val="lrTb"/>
            <w:noWrap w:val="false"/>
          </w:tcPr>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р. Терса – с. Казачка</w:t>
            </w:r>
            <w:r>
              <w:rPr>
                <w:rFonts w:ascii="Times New Roman" w:hAnsi="Times New Roman" w:eastAsia="MS Mincho"/>
                <w:sz w:val="22"/>
                <w:szCs w:val="22"/>
                <w:lang w:eastAsia="ar-SA"/>
              </w:rPr>
            </w:r>
            <w:r>
              <w:rPr>
                <w:rFonts w:ascii="Times New Roman" w:hAnsi="Times New Roman" w:eastAsia="MS Mincho"/>
                <w:sz w:val="22"/>
                <w:szCs w:val="22"/>
                <w:lang w:eastAsia="ar-SA"/>
              </w:rPr>
            </w:r>
          </w:p>
          <w:p>
            <w:pPr>
              <w:pStyle w:val="929"/>
              <w:rPr>
                <w:rFonts w:ascii="Times New Roman" w:hAnsi="Times New Roman" w:eastAsia="MS Mincho"/>
                <w:sz w:val="22"/>
                <w:szCs w:val="22"/>
                <w:lang w:eastAsia="ar-SA"/>
              </w:rPr>
            </w:pPr>
            <w:r>
              <w:rPr>
                <w:rFonts w:ascii="Times New Roman" w:hAnsi="Times New Roman" w:eastAsia="MS Mincho"/>
                <w:sz w:val="22"/>
                <w:szCs w:val="22"/>
              </w:rPr>
              <w:t xml:space="preserve">чисто</w:t>
            </w:r>
            <w:r>
              <w:rPr>
                <w:rFonts w:ascii="Times New Roman" w:hAnsi="Times New Roman" w:eastAsia="MS Mincho"/>
                <w:sz w:val="22"/>
                <w:szCs w:val="22"/>
                <w:lang w:eastAsia="ar-SA"/>
              </w:rPr>
            </w:r>
            <w:r>
              <w:rPr>
                <w:rFonts w:ascii="Times New Roman" w:hAnsi="Times New Roman" w:eastAsia="MS Mincho"/>
                <w:sz w:val="22"/>
                <w:szCs w:val="22"/>
                <w:lang w:eastAsia="ar-SA"/>
              </w:rP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t xml:space="preserve">464</w:t>
            </w:r>
            <w:r/>
          </w:p>
        </w:tc>
        <w:tc>
          <w:tcPr>
            <w:tcBorders>
              <w:top w:val="single" w:color="000000" w:sz="4" w:space="0"/>
              <w:left w:val="single" w:color="000000" w:sz="4" w:space="0"/>
              <w:bottom w:val="single" w:color="000000" w:sz="4" w:space="0"/>
              <w:right w:val="none" w:color="FFFFFF" w:sz="255" w:space="0"/>
            </w:tcBorders>
            <w:tcW w:w="1417" w:type="dxa"/>
            <w:vAlign w:val="top"/>
            <w:textDirection w:val="lrTb"/>
            <w:noWrap w:val="false"/>
          </w:tcPr>
          <w:p>
            <w:pPr>
              <w:pStyle w:val="626"/>
              <w:jc w:val="center"/>
            </w:pPr>
            <w:r>
              <w:t xml:space="preserve">-5</w:t>
            </w:r>
            <w:r/>
          </w:p>
        </w:tc>
        <w:tc>
          <w:tcPr>
            <w:tcBorders>
              <w:top w:val="single" w:color="000000" w:sz="4" w:space="0"/>
              <w:left w:val="single" w:color="000000" w:sz="4" w:space="0"/>
              <w:bottom w:val="single" w:color="000000" w:sz="4" w:space="0"/>
              <w:right w:val="none" w:color="FFFFFF" w:sz="255" w:space="0"/>
            </w:tcBorders>
            <w:tcW w:w="1134"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none" w:color="FFFFFF" w:sz="255" w:space="0"/>
            </w:tcBorders>
            <w:tcW w:w="1560" w:type="dxa"/>
            <w:vAlign w:val="top"/>
            <w:textDirection w:val="lrTb"/>
            <w:noWrap w:val="false"/>
          </w:tcPr>
          <w:p>
            <w:pPr>
              <w:pStyle w:val="626"/>
              <w:jc w:val="center"/>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929"/>
              <w:jc w:val="center"/>
              <w:rPr>
                <w:rFonts w:ascii="Times New Roman" w:hAnsi="Times New Roman" w:eastAsia="MS Mincho"/>
              </w:rPr>
            </w:pPr>
            <w:r>
              <w:rPr>
                <w:rFonts w:ascii="Times New Roman" w:hAnsi="Times New Roman" w:eastAsia="MS Mincho"/>
                <w:b/>
                <w:bCs/>
              </w:rPr>
              <w:t xml:space="preserve">ОЯ 740</w:t>
            </w:r>
            <w:r>
              <w:rPr>
                <w:rFonts w:ascii="Times New Roman" w:hAnsi="Times New Roman" w:eastAsia="MS Mincho"/>
              </w:rPr>
            </w:r>
            <w:r>
              <w:rPr>
                <w:rFonts w:ascii="Times New Roman" w:hAnsi="Times New Roman" w:eastAsia="MS Mincho"/>
              </w:rPr>
            </w:r>
          </w:p>
        </w:tc>
      </w:tr>
    </w:tbl>
    <w:p>
      <w:pPr>
        <w:pStyle w:val="626"/>
        <w:ind w:firstLine="567"/>
        <w:jc w:val="both"/>
        <w:rPr>
          <w:sz w:val="26"/>
          <w:szCs w:val="26"/>
        </w:rPr>
      </w:pPr>
      <w:r>
        <w:rPr>
          <w:sz w:val="26"/>
          <w:szCs w:val="26"/>
        </w:rPr>
      </w:r>
      <w:r>
        <w:rPr>
          <w:sz w:val="26"/>
          <w:szCs w:val="26"/>
        </w:rPr>
      </w:r>
    </w:p>
    <w:p>
      <w:pPr>
        <w:pStyle w:val="626"/>
        <w:ind w:firstLine="567"/>
        <w:jc w:val="both"/>
        <w:rPr>
          <w:sz w:val="26"/>
          <w:szCs w:val="26"/>
        </w:rPr>
      </w:pPr>
      <w:r>
        <w:rPr>
          <w:sz w:val="26"/>
          <w:szCs w:val="26"/>
        </w:rPr>
        <w:t xml:space="preserve">На всех реках чисто, кроме реки Хопер. На большинстве рек начался спад уровней. Прибыль за сутки на реках Большой Иргиз, Терешка и Хопер составила от 3 до 15 см.</w:t>
      </w:r>
      <w:r>
        <w:rPr>
          <w:sz w:val="26"/>
          <w:szCs w:val="26"/>
        </w:rPr>
      </w:r>
      <w:r>
        <w:rPr>
          <w:sz w:val="26"/>
          <w:szCs w:val="26"/>
        </w:rPr>
      </w:r>
    </w:p>
    <w:p>
      <w:pPr>
        <w:pStyle w:val="626"/>
        <w:ind w:firstLine="567"/>
        <w:jc w:val="both"/>
        <w:rPr>
          <w:sz w:val="26"/>
          <w:szCs w:val="26"/>
        </w:rPr>
      </w:pPr>
      <w:r>
        <w:rPr>
          <w:sz w:val="26"/>
          <w:szCs w:val="26"/>
        </w:rPr>
      </w:r>
      <w:r>
        <w:rPr>
          <w:sz w:val="26"/>
          <w:szCs w:val="26"/>
        </w:rPr>
      </w:r>
    </w:p>
    <w:p>
      <w:pPr>
        <w:pStyle w:val="722"/>
        <w:ind w:right="39" w:firstLine="567"/>
        <w:jc w:val="both"/>
        <w:rPr>
          <w:b/>
          <w:sz w:val="26"/>
          <w:szCs w:val="26"/>
        </w:rPr>
      </w:pPr>
      <w:r>
        <w:rPr>
          <w:b/>
          <w:sz w:val="26"/>
          <w:szCs w:val="26"/>
        </w:rPr>
        <w:t xml:space="preserve">1.4.</w:t>
      </w:r>
      <w:r>
        <w:rPr>
          <w:b/>
          <w:sz w:val="26"/>
          <w:szCs w:val="26"/>
        </w:rPr>
        <w:t xml:space="preserve">1</w:t>
      </w:r>
      <w:r>
        <w:rPr>
          <w:sz w:val="26"/>
          <w:szCs w:val="26"/>
        </w:rPr>
        <w:t xml:space="preserve"> </w:t>
      </w:r>
      <w:r>
        <w:rPr>
          <w:b/>
          <w:sz w:val="26"/>
          <w:szCs w:val="26"/>
        </w:rPr>
        <w:t xml:space="preserve">Происшествия на водных объектах.</w:t>
      </w:r>
      <w:r>
        <w:rPr>
          <w:b/>
          <w:sz w:val="26"/>
          <w:szCs w:val="26"/>
        </w:rPr>
      </w:r>
      <w:r>
        <w:rPr>
          <w:b/>
          <w:sz w:val="26"/>
          <w:szCs w:val="26"/>
        </w:rPr>
      </w:r>
    </w:p>
    <w:p>
      <w:pPr>
        <w:pStyle w:val="626"/>
        <w:ind w:firstLine="567"/>
        <w:jc w:val="both"/>
        <w:rPr>
          <w:sz w:val="26"/>
          <w:szCs w:val="26"/>
        </w:rPr>
      </w:pPr>
      <w:r>
        <w:rPr>
          <w:sz w:val="26"/>
          <w:szCs w:val="26"/>
        </w:rPr>
        <w:t xml:space="preserve">На водных объектах происшествий не зарегистрировано.</w:t>
      </w:r>
      <w:r>
        <w:rPr>
          <w:sz w:val="26"/>
          <w:szCs w:val="26"/>
        </w:rPr>
      </w:r>
      <w:r>
        <w:rPr>
          <w:sz w:val="26"/>
          <w:szCs w:val="26"/>
        </w:rPr>
      </w:r>
    </w:p>
    <w:p>
      <w:pPr>
        <w:pStyle w:val="626"/>
        <w:ind w:firstLine="567"/>
        <w:jc w:val="both"/>
        <w:rPr>
          <w:sz w:val="26"/>
          <w:szCs w:val="26"/>
        </w:rPr>
      </w:pPr>
      <w:r>
        <w:rPr>
          <w:sz w:val="26"/>
          <w:szCs w:val="26"/>
        </w:rPr>
      </w:r>
      <w:r>
        <w:rPr>
          <w:sz w:val="26"/>
          <w:szCs w:val="26"/>
        </w:rPr>
      </w:r>
    </w:p>
    <w:p>
      <w:pPr>
        <w:pStyle w:val="626"/>
        <w:ind w:right="-1" w:firstLine="567"/>
        <w:jc w:val="both"/>
        <w:tabs>
          <w:tab w:val="left" w:pos="33" w:leader="none"/>
        </w:tabs>
        <w:rPr>
          <w:sz w:val="26"/>
          <w:szCs w:val="26"/>
        </w:rPr>
      </w:pPr>
      <w:r>
        <w:rPr>
          <w:b/>
          <w:sz w:val="26"/>
          <w:szCs w:val="26"/>
        </w:rPr>
        <w:t xml:space="preserve">1.5 Геомагнитная обстановка и атмосферное давление:</w:t>
      </w:r>
      <w:r>
        <w:rPr>
          <w:sz w:val="26"/>
          <w:szCs w:val="26"/>
        </w:rPr>
      </w:r>
      <w:r>
        <w:rPr>
          <w:sz w:val="26"/>
          <w:szCs w:val="26"/>
        </w:rPr>
      </w:r>
    </w:p>
    <w:p>
      <w:pPr>
        <w:pStyle w:val="722"/>
        <w:ind w:right="39" w:firstLine="567"/>
        <w:jc w:val="both"/>
        <w:rPr>
          <w:sz w:val="26"/>
          <w:szCs w:val="26"/>
        </w:rPr>
      </w:pPr>
      <w:r>
        <w:rPr>
          <w:sz w:val="26"/>
          <w:szCs w:val="26"/>
        </w:rPr>
        <w:t xml:space="preserve">На территории Саратовской области атмосферное давление в пределах нормы                7</w:t>
      </w:r>
      <w:r>
        <w:rPr>
          <w:sz w:val="26"/>
          <w:szCs w:val="26"/>
        </w:rPr>
        <w:t xml:space="preserve">48</w:t>
      </w:r>
      <w:r>
        <w:rPr>
          <w:sz w:val="26"/>
          <w:szCs w:val="26"/>
        </w:rPr>
        <w:t xml:space="preserve">-7</w:t>
      </w:r>
      <w:r>
        <w:rPr>
          <w:sz w:val="26"/>
          <w:szCs w:val="26"/>
        </w:rPr>
        <w:t xml:space="preserve">5</w:t>
      </w:r>
      <w:r>
        <w:rPr>
          <w:sz w:val="26"/>
          <w:szCs w:val="26"/>
        </w:rPr>
        <w:t xml:space="preserve">6</w:t>
      </w:r>
      <w:r>
        <w:rPr>
          <w:sz w:val="26"/>
          <w:szCs w:val="26"/>
        </w:rPr>
        <w:t xml:space="preserve"> мм рт. ст. </w:t>
      </w:r>
      <w:r>
        <w:rPr>
          <w:sz w:val="26"/>
          <w:szCs w:val="26"/>
        </w:rPr>
      </w:r>
    </w:p>
    <w:p>
      <w:pPr>
        <w:pStyle w:val="722"/>
        <w:ind w:right="39" w:firstLine="567"/>
        <w:jc w:val="both"/>
        <w:rPr>
          <w:sz w:val="26"/>
          <w:szCs w:val="26"/>
        </w:rPr>
      </w:pPr>
      <w:r>
        <w:rPr>
          <w:sz w:val="26"/>
          <w:szCs w:val="26"/>
        </w:rPr>
      </w:r>
      <w:r>
        <w:rPr>
          <w:sz w:val="26"/>
          <w:szCs w:val="26"/>
        </w:rPr>
      </w:r>
    </w:p>
    <w:p>
      <w:pPr>
        <w:pStyle w:val="626"/>
        <w:ind w:firstLine="567"/>
        <w:jc w:val="both"/>
        <w:tabs>
          <w:tab w:val="left" w:pos="33" w:leader="none"/>
          <w:tab w:val="left" w:pos="3976" w:leader="none"/>
          <w:tab w:val="left" w:pos="9781" w:leader="none"/>
          <w:tab w:val="left" w:pos="10206" w:leader="none"/>
        </w:tabs>
        <w:rPr>
          <w:sz w:val="26"/>
          <w:szCs w:val="26"/>
        </w:rPr>
      </w:pPr>
      <w:r>
        <w:rPr>
          <w:b/>
          <w:sz w:val="26"/>
          <w:szCs w:val="26"/>
        </w:rPr>
        <w:t xml:space="preserve">1.6 Сейсмологическая обстановка:</w:t>
      </w:r>
      <w:r>
        <w:rPr>
          <w:sz w:val="26"/>
          <w:szCs w:val="26"/>
        </w:rPr>
      </w:r>
      <w:r>
        <w:rPr>
          <w:sz w:val="26"/>
          <w:szCs w:val="26"/>
        </w:rPr>
      </w:r>
    </w:p>
    <w:p>
      <w:pPr>
        <w:pStyle w:val="626"/>
        <w:ind w:firstLine="567"/>
        <w:jc w:val="both"/>
        <w:tabs>
          <w:tab w:val="left" w:pos="33" w:leader="none"/>
          <w:tab w:val="left" w:pos="3976" w:leader="none"/>
          <w:tab w:val="left" w:pos="9781" w:leader="none"/>
          <w:tab w:val="left" w:pos="10206" w:leader="none"/>
        </w:tabs>
        <w:rPr>
          <w:sz w:val="26"/>
          <w:szCs w:val="26"/>
        </w:rPr>
      </w:pPr>
      <w:r>
        <w:rPr>
          <w:sz w:val="26"/>
          <w:szCs w:val="26"/>
        </w:rPr>
        <w:t xml:space="preserve">Сейсмологическая обстановка в норме. За сутки сейсмологических событий </w:t>
      </w:r>
      <w:r>
        <w:rPr>
          <w:sz w:val="26"/>
          <w:szCs w:val="26"/>
        </w:rPr>
        <w:t xml:space="preserve">                         не </w:t>
      </w:r>
      <w:r>
        <w:rPr>
          <w:sz w:val="26"/>
          <w:szCs w:val="26"/>
        </w:rPr>
        <w:t xml:space="preserve">произошло.</w:t>
      </w:r>
      <w:r>
        <w:rPr>
          <w:sz w:val="26"/>
          <w:szCs w:val="26"/>
        </w:rPr>
        <w:t xml:space="preserve"> </w:t>
      </w:r>
      <w:r>
        <w:rPr>
          <w:sz w:val="26"/>
          <w:szCs w:val="26"/>
        </w:rPr>
      </w:r>
      <w:r>
        <w:rPr>
          <w:sz w:val="26"/>
          <w:szCs w:val="26"/>
        </w:rPr>
      </w:r>
    </w:p>
    <w:p>
      <w:pPr>
        <w:pStyle w:val="626"/>
        <w:ind w:firstLine="567"/>
        <w:jc w:val="both"/>
        <w:tabs>
          <w:tab w:val="left" w:pos="33" w:leader="none"/>
          <w:tab w:val="left" w:pos="3976" w:leader="none"/>
          <w:tab w:val="left" w:pos="9781" w:leader="none"/>
          <w:tab w:val="left" w:pos="10206" w:leader="none"/>
        </w:tabs>
        <w:rPr>
          <w:b/>
          <w:sz w:val="26"/>
          <w:szCs w:val="26"/>
        </w:rPr>
      </w:pPr>
      <w:r>
        <w:rPr>
          <w:b/>
          <w:sz w:val="26"/>
          <w:szCs w:val="26"/>
        </w:rPr>
      </w:r>
      <w:r>
        <w:rPr>
          <w:b/>
          <w:sz w:val="26"/>
          <w:szCs w:val="26"/>
        </w:rPr>
      </w:r>
    </w:p>
    <w:p>
      <w:pPr>
        <w:pStyle w:val="626"/>
        <w:ind w:firstLine="567"/>
        <w:jc w:val="both"/>
        <w:tabs>
          <w:tab w:val="left" w:pos="33" w:leader="none"/>
          <w:tab w:val="left" w:pos="3976" w:leader="none"/>
          <w:tab w:val="left" w:pos="9781" w:leader="none"/>
          <w:tab w:val="left" w:pos="10206" w:leader="none"/>
        </w:tabs>
        <w:rPr>
          <w:b/>
          <w:sz w:val="26"/>
          <w:szCs w:val="26"/>
        </w:rPr>
      </w:pPr>
      <w:r>
        <w:rPr>
          <w:b/>
          <w:sz w:val="26"/>
          <w:szCs w:val="26"/>
        </w:rPr>
        <w:t xml:space="preserve">1.7 Обстановка по ландшафтным (природным) пожарам:</w:t>
      </w:r>
      <w:r>
        <w:rPr>
          <w:b/>
          <w:sz w:val="26"/>
          <w:szCs w:val="26"/>
        </w:rPr>
      </w:r>
    </w:p>
    <w:p>
      <w:pPr>
        <w:pStyle w:val="626"/>
        <w:ind w:firstLine="567"/>
        <w:jc w:val="both"/>
        <w:rPr>
          <w:sz w:val="26"/>
          <w:szCs w:val="26"/>
        </w:rPr>
      </w:pPr>
      <w:r>
        <w:rPr>
          <w:sz w:val="26"/>
          <w:szCs w:val="26"/>
        </w:rPr>
        <w:t xml:space="preserve">За сутки лесных и степных пожаров не зарегистрировано. </w:t>
      </w:r>
      <w:r>
        <w:rPr>
          <w:sz w:val="26"/>
          <w:szCs w:val="26"/>
        </w:rPr>
      </w:r>
    </w:p>
    <w:p>
      <w:pPr>
        <w:pStyle w:val="626"/>
        <w:ind w:firstLine="567"/>
        <w:jc w:val="both"/>
        <w:tabs>
          <w:tab w:val="left" w:pos="33" w:leader="none"/>
          <w:tab w:val="left" w:pos="3976" w:leader="none"/>
          <w:tab w:val="left" w:pos="9781" w:leader="none"/>
          <w:tab w:val="left" w:pos="10206" w:leader="none"/>
        </w:tabs>
        <w:rPr>
          <w:b/>
          <w:sz w:val="26"/>
          <w:szCs w:val="26"/>
        </w:rPr>
      </w:pPr>
      <w:r>
        <w:rPr>
          <w:b/>
          <w:sz w:val="26"/>
          <w:szCs w:val="26"/>
        </w:rPr>
      </w:r>
      <w:r>
        <w:rPr>
          <w:b/>
          <w:sz w:val="26"/>
          <w:szCs w:val="26"/>
        </w:rPr>
      </w:r>
    </w:p>
    <w:p>
      <w:pPr>
        <w:pStyle w:val="626"/>
        <w:ind w:right="-2"/>
        <w:jc w:val="center"/>
        <w:tabs>
          <w:tab w:val="left" w:pos="33" w:leader="none"/>
          <w:tab w:val="left" w:pos="9781" w:leader="none"/>
          <w:tab w:val="left" w:pos="10206" w:leader="none"/>
        </w:tabs>
      </w:pPr>
      <w:r>
        <w:rPr>
          <w:b/>
          <w:sz w:val="26"/>
          <w:szCs w:val="26"/>
        </w:rPr>
        <w:t xml:space="preserve">Прогноз возникновения происшествий (ЧС).</w:t>
      </w:r>
      <w:r/>
    </w:p>
    <w:p>
      <w:pPr>
        <w:pStyle w:val="626"/>
        <w:jc w:val="both"/>
        <w:widowControl w:val="off"/>
        <w:rPr>
          <w:sz w:val="26"/>
          <w:szCs w:val="26"/>
        </w:rPr>
      </w:pPr>
      <w:r>
        <w:rPr>
          <w:sz w:val="26"/>
          <w:szCs w:val="26"/>
        </w:rPr>
        <w:t xml:space="preserve">         </w:t>
      </w:r>
      <w:r>
        <w:rPr>
          <w:sz w:val="26"/>
          <w:szCs w:val="26"/>
        </w:rPr>
      </w:r>
      <w:r>
        <w:rPr>
          <w:sz w:val="26"/>
          <w:szCs w:val="26"/>
        </w:rPr>
      </w:r>
    </w:p>
    <w:p>
      <w:pPr>
        <w:pStyle w:val="626"/>
        <w:ind w:firstLine="567"/>
        <w:jc w:val="both"/>
        <w:widowControl w:val="off"/>
      </w:pPr>
      <w:r>
        <w:rPr>
          <w:b/>
          <w:sz w:val="26"/>
          <w:szCs w:val="26"/>
        </w:rPr>
        <w:t xml:space="preserve">2.1. Природно-техногенные источники происшествий (ЧС)</w:t>
      </w:r>
      <w:r/>
    </w:p>
    <w:p>
      <w:pPr>
        <w:pStyle w:val="626"/>
        <w:ind w:right="-1" w:firstLine="567"/>
        <w:jc w:val="both"/>
      </w:pPr>
      <w:r>
        <w:rPr>
          <w:b/>
          <w:sz w:val="26"/>
          <w:szCs w:val="26"/>
        </w:rPr>
        <w:t xml:space="preserve">2.1.1 Техногенные пожары.</w:t>
      </w:r>
      <w:r/>
    </w:p>
    <w:p>
      <w:pPr>
        <w:pStyle w:val="626"/>
        <w:ind w:right="-2" w:firstLine="567"/>
        <w:jc w:val="both"/>
        <w:widowControl w:val="off"/>
      </w:pPr>
      <w:r>
        <w:rPr>
          <w:sz w:val="26"/>
          <w:szCs w:val="26"/>
        </w:rPr>
        <w:t xml:space="preserve">Существует вероятность</w:t>
      </w:r>
      <w:r>
        <w:rPr>
          <w:sz w:val="26"/>
          <w:szCs w:val="26"/>
        </w:rPr>
        <w:t xml:space="preserve"> </w:t>
      </w:r>
      <w:r>
        <w:rPr>
          <w:sz w:val="26"/>
          <w:szCs w:val="26"/>
        </w:rPr>
        <w:t xml:space="preserve">возникновения</w:t>
      </w:r>
      <w:r>
        <w:rPr>
          <w:sz w:val="26"/>
          <w:szCs w:val="26"/>
        </w:rPr>
        <w:t xml:space="preserve"> техногенных пожаров, связанных </w:t>
      </w:r>
      <w:r>
        <w:rPr>
          <w:sz w:val="26"/>
          <w:szCs w:val="26"/>
        </w:rPr>
        <w:t xml:space="preserve">                             </w:t>
      </w:r>
      <w:r>
        <w:rPr>
          <w:sz w:val="26"/>
          <w:szCs w:val="26"/>
        </w:rPr>
        <w:t xml:space="preserve">с несоблюдением правил пожарной безопасности, неосторожным обращением с огнем</w:t>
      </w:r>
      <w:r>
        <w:rPr>
          <w:sz w:val="26"/>
          <w:szCs w:val="26"/>
        </w:rPr>
        <w:t xml:space="preserve">, низки</w:t>
      </w:r>
      <w:r>
        <w:rPr>
          <w:sz w:val="26"/>
          <w:szCs w:val="26"/>
        </w:rPr>
        <w:t xml:space="preserve">ми</w:t>
      </w:r>
      <w:r>
        <w:rPr>
          <w:sz w:val="26"/>
          <w:szCs w:val="26"/>
        </w:rPr>
        <w:t xml:space="preserve"> температур</w:t>
      </w:r>
      <w:r>
        <w:rPr>
          <w:sz w:val="26"/>
          <w:szCs w:val="26"/>
        </w:rPr>
        <w:t xml:space="preserve">ами</w:t>
      </w:r>
      <w:r>
        <w:rPr>
          <w:sz w:val="26"/>
          <w:szCs w:val="26"/>
        </w:rPr>
        <w:t xml:space="preserve"> воздуха</w:t>
      </w:r>
      <w:r>
        <w:rPr>
          <w:sz w:val="26"/>
          <w:szCs w:val="26"/>
        </w:rPr>
        <w:t xml:space="preserve">. По статистическим, данным наиболее уязвимыми муниципальными районами по области являются: г. Саратов (ПСЧ г. Саратов), Балаковский (ПСЧ - 22), Энгельсский (ПСЧ - 27), Вольский (ПСЧ-26</w:t>
      </w:r>
      <w:r>
        <w:rPr>
          <w:sz w:val="26"/>
          <w:szCs w:val="26"/>
        </w:rPr>
        <w:t xml:space="preserve">) муниципальные районы, а также Ленинский район (ПСЧ-5, СПСЧ, Отдельный пост ПСЧ-3) г. Саратова. Источник происшествий – курение в нетрезвом виде, изношенность бытовых приборов, несоблюдение правил пожарной безопасности, неправильная эксплуатация газового </w:t>
      </w:r>
      <w:r>
        <w:rPr>
          <w:sz w:val="26"/>
          <w:szCs w:val="26"/>
        </w:rPr>
        <w:t xml:space="preserve">                   </w:t>
      </w:r>
      <w:r>
        <w:rPr>
          <w:sz w:val="26"/>
          <w:szCs w:val="26"/>
        </w:rPr>
        <w:t xml:space="preserve">и другого оборудования, самовольное подключение к газовым сетям, бесконтрольное использование неисправных газовых баллонов, нарушение правил устройства </w:t>
      </w:r>
      <w:r>
        <w:rPr>
          <w:sz w:val="26"/>
          <w:szCs w:val="26"/>
        </w:rPr>
        <w:t xml:space="preserve">                              </w:t>
      </w:r>
      <w:r>
        <w:rPr>
          <w:sz w:val="26"/>
          <w:szCs w:val="26"/>
        </w:rPr>
        <w:t xml:space="preserve">и эксплуатации электрооборудования, нарушение правил устройства и эксплуатации печи</w:t>
      </w:r>
      <w:r>
        <w:rPr>
          <w:sz w:val="26"/>
          <w:szCs w:val="26"/>
        </w:rPr>
        <w:t xml:space="preserve">, нарушение правил эксплуатации бытовых отопительных приборов</w:t>
      </w:r>
      <w:r>
        <w:rPr>
          <w:sz w:val="26"/>
          <w:szCs w:val="26"/>
        </w:rPr>
        <w:t xml:space="preserve">.</w:t>
      </w:r>
      <w:r/>
    </w:p>
    <w:p>
      <w:pPr>
        <w:pStyle w:val="626"/>
        <w:ind w:firstLine="567"/>
        <w:jc w:val="both"/>
        <w:rPr>
          <w:sz w:val="26"/>
          <w:szCs w:val="26"/>
        </w:rPr>
      </w:pPr>
      <w:r>
        <w:rPr>
          <w:sz w:val="26"/>
          <w:szCs w:val="26"/>
        </w:rPr>
        <w:t xml:space="preserve">Существует вероятность</w:t>
      </w:r>
      <w:r>
        <w:rPr>
          <w:sz w:val="26"/>
          <w:szCs w:val="26"/>
        </w:rPr>
        <w:t xml:space="preserve"> (0,07-0,1)</w:t>
      </w:r>
      <w:r>
        <w:rPr>
          <w:sz w:val="26"/>
          <w:szCs w:val="26"/>
        </w:rPr>
        <w:t xml:space="preserve"> отравления людей угарным газом и взрывов газовоздушной смеси </w:t>
      </w:r>
      <w:r>
        <w:rPr>
          <w:sz w:val="26"/>
          <w:szCs w:val="26"/>
        </w:rPr>
        <w:t xml:space="preserve">в жилых домах из-за нарушения правил безопасности </w:t>
      </w:r>
      <w:r>
        <w:rPr>
          <w:sz w:val="26"/>
          <w:szCs w:val="26"/>
        </w:rPr>
        <w:t xml:space="preserve">                               </w:t>
      </w:r>
      <w:r>
        <w:rPr>
          <w:sz w:val="26"/>
          <w:szCs w:val="26"/>
        </w:rPr>
        <w:t xml:space="preserve">при использовании газового оборудования на всей территории области.</w:t>
      </w:r>
      <w:r>
        <w:rPr>
          <w:sz w:val="26"/>
          <w:szCs w:val="26"/>
        </w:rPr>
        <w:t xml:space="preserve"> </w:t>
      </w:r>
      <w:r>
        <w:rPr>
          <w:sz w:val="26"/>
          <w:szCs w:val="26"/>
        </w:rPr>
      </w:r>
      <w:r>
        <w:rPr>
          <w:sz w:val="26"/>
          <w:szCs w:val="26"/>
        </w:rPr>
      </w:r>
    </w:p>
    <w:p>
      <w:pPr>
        <w:pStyle w:val="927"/>
        <w:ind w:firstLine="567"/>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r>
      <w:r>
        <w:rPr>
          <w:rFonts w:ascii="Times New Roman" w:hAnsi="Times New Roman" w:cs="Times New Roman"/>
          <w:b/>
          <w:i/>
          <w:color w:val="000000"/>
          <w:sz w:val="26"/>
          <w:szCs w:val="26"/>
        </w:rPr>
      </w:r>
    </w:p>
    <w:p>
      <w:pPr>
        <w:pStyle w:val="927"/>
        <w:ind w:firstLine="567"/>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2.1.2</w:t>
      </w:r>
      <w:r>
        <w:rPr>
          <w:b/>
          <w:i/>
          <w:color w:val="000000"/>
          <w:sz w:val="26"/>
          <w:szCs w:val="26"/>
        </w:rPr>
        <w:t xml:space="preserve"> </w:t>
      </w:r>
      <w:r>
        <w:rPr>
          <w:rFonts w:ascii="Times New Roman" w:hAnsi="Times New Roman" w:cs="Times New Roman"/>
          <w:b/>
          <w:color w:val="000000"/>
          <w:sz w:val="26"/>
          <w:szCs w:val="26"/>
        </w:rPr>
        <w:t xml:space="preserve">Обстановка на автодорогах области.</w:t>
      </w:r>
      <w:r>
        <w:rPr>
          <w:rFonts w:ascii="Times New Roman" w:hAnsi="Times New Roman" w:cs="Times New Roman"/>
          <w:b/>
          <w:color w:val="000000"/>
          <w:sz w:val="26"/>
          <w:szCs w:val="26"/>
        </w:rPr>
      </w:r>
    </w:p>
    <w:p>
      <w:pPr>
        <w:pStyle w:val="626"/>
        <w:ind w:right="-1" w:firstLine="567"/>
        <w:jc w:val="both"/>
        <w:rPr>
          <w:sz w:val="26"/>
          <w:szCs w:val="26"/>
        </w:rPr>
      </w:pPr>
      <w:r>
        <w:rPr>
          <w:sz w:val="26"/>
          <w:szCs w:val="26"/>
        </w:rPr>
        <w:t xml:space="preserve">На дорогах Саратовской области прогнозируется вероятность (0,6-0,7) возникновения ДТП, а также затруднения движения автотранспорт</w:t>
      </w:r>
      <w:r>
        <w:rPr>
          <w:sz w:val="26"/>
          <w:szCs w:val="26"/>
        </w:rPr>
        <w:t xml:space="preserve">а на автодорогах и автоподъездах                   к населенным пунктам, вероятность (0,4-0,5). Источник – разрушение целостности дорожного полотна, нарушение водителями и пешеходами правил дорожного движения, эксплуатация неисправных транспортных средств.</w:t>
      </w:r>
      <w:r>
        <w:rPr>
          <w:sz w:val="26"/>
          <w:szCs w:val="26"/>
        </w:rPr>
      </w:r>
      <w:r>
        <w:rPr>
          <w:sz w:val="26"/>
          <w:szCs w:val="26"/>
        </w:rPr>
      </w:r>
    </w:p>
    <w:p>
      <w:pPr>
        <w:pStyle w:val="626"/>
        <w:ind w:right="283" w:firstLine="567"/>
        <w:jc w:val="both"/>
        <w:rPr>
          <w:b/>
          <w:bCs/>
          <w:color w:val="ff0000"/>
          <w:sz w:val="26"/>
          <w:szCs w:val="26"/>
        </w:rPr>
      </w:pPr>
      <w:r>
        <w:rPr>
          <w:b/>
          <w:bCs/>
          <w:color w:val="ff0000"/>
          <w:sz w:val="26"/>
          <w:szCs w:val="26"/>
        </w:rPr>
      </w:r>
      <w:r>
        <w:rPr>
          <w:b/>
          <w:bCs/>
          <w:color w:val="ff0000"/>
          <w:sz w:val="26"/>
          <w:szCs w:val="26"/>
        </w:rPr>
      </w:r>
    </w:p>
    <w:p>
      <w:pPr>
        <w:pStyle w:val="626"/>
        <w:ind w:right="283" w:firstLine="567"/>
        <w:jc w:val="both"/>
      </w:pPr>
      <w:r>
        <w:rPr>
          <w:b/>
          <w:bCs/>
          <w:sz w:val="26"/>
          <w:szCs w:val="26"/>
        </w:rPr>
        <w:t xml:space="preserve">Аварийно-опасные участки федеральных трасс, проходящих по территории</w:t>
      </w:r>
      <w:r/>
    </w:p>
    <w:p>
      <w:pPr>
        <w:pStyle w:val="722"/>
        <w:jc w:val="center"/>
        <w:rPr>
          <w:b/>
          <w:bCs/>
          <w:sz w:val="26"/>
          <w:szCs w:val="26"/>
        </w:rPr>
      </w:pPr>
      <w:r>
        <w:rPr>
          <w:b/>
          <w:bCs/>
          <w:sz w:val="26"/>
          <w:szCs w:val="26"/>
        </w:rPr>
        <w:t xml:space="preserve">Саратовской области:</w:t>
      </w:r>
      <w:r>
        <w:rPr>
          <w:b/>
          <w:bCs/>
          <w:sz w:val="26"/>
          <w:szCs w:val="26"/>
        </w:rPr>
      </w:r>
    </w:p>
    <w:p>
      <w:pPr>
        <w:pStyle w:val="626"/>
        <w:ind w:firstLine="540"/>
        <w:jc w:val="center"/>
        <w:rPr>
          <w:sz w:val="26"/>
          <w:szCs w:val="26"/>
        </w:rPr>
      </w:pPr>
      <w:r>
        <w:rPr>
          <w:sz w:val="26"/>
          <w:szCs w:val="26"/>
        </w:rPr>
        <w:t xml:space="preserve">1. Аварийно-опасные участки автодороги Р-228</w:t>
      </w:r>
      <w:r>
        <w:rPr>
          <w:spacing w:val="2"/>
          <w:sz w:val="26"/>
          <w:szCs w:val="26"/>
        </w:rPr>
        <w:t xml:space="preserve"> «</w:t>
      </w:r>
      <w:r>
        <w:rPr>
          <w:spacing w:val="-1"/>
          <w:sz w:val="26"/>
          <w:szCs w:val="26"/>
        </w:rPr>
        <w:t xml:space="preserve">Сызрань-Саратов-Волгоград</w:t>
      </w:r>
      <w:r>
        <w:rPr>
          <w:sz w:val="26"/>
          <w:szCs w:val="26"/>
        </w:rPr>
        <w:t xml:space="preserve">»</w:t>
      </w:r>
      <w:r>
        <w:rPr>
          <w:sz w:val="26"/>
          <w:szCs w:val="26"/>
        </w:rPr>
      </w:r>
    </w:p>
    <w:tbl>
      <w:tblPr>
        <w:tblW w:w="5000" w:type="pct"/>
        <w:tblInd w:w="57" w:type="dxa"/>
        <w:tblLayout w:type="fixed"/>
        <w:tblCellMar>
          <w:left w:w="57" w:type="dxa"/>
          <w:top w:w="0" w:type="dxa"/>
          <w:right w:w="57" w:type="dxa"/>
          <w:bottom w:w="0" w:type="dxa"/>
        </w:tblCellMar>
        <w:tblLook w:val="04A0" w:firstRow="1" w:lastRow="0" w:firstColumn="1" w:lastColumn="0" w:noHBand="0" w:noVBand="1"/>
      </w:tblPr>
      <w:tblGrid>
        <w:gridCol w:w="572"/>
        <w:gridCol w:w="2000"/>
        <w:gridCol w:w="1287"/>
        <w:gridCol w:w="1147"/>
        <w:gridCol w:w="1716"/>
        <w:gridCol w:w="3597"/>
      </w:tblGrid>
      <w:tr>
        <w:tblPrEx/>
        <w:trPr>
          <w:trHeight w:val="278"/>
          <w:tblHeader/>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jc w:val="center"/>
              <w:keepNext/>
            </w:pPr>
            <w:r>
              <w:rPr>
                <w:b/>
              </w:rPr>
              <w:t xml:space="preserve">№ п/п</w:t>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rPr>
                <w:b/>
              </w:rPr>
              <w:t xml:space="preserve">Название района</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rPr>
                <w:b/>
              </w:rPr>
              <w:t xml:space="preserve">Начальный км</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rPr>
                <w:b/>
              </w:rPr>
              <w:t xml:space="preserve">Конечный км</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rPr>
                <w:b/>
              </w:rPr>
              <w:t xml:space="preserve">Протяженность км</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rPr>
                <w:b/>
              </w:rPr>
              <w:t xml:space="preserve">Описание опасного участка</w:t>
            </w:r>
            <w:r/>
          </w:p>
        </w:tc>
      </w:tr>
      <w:tr>
        <w:tblPrEx/>
        <w:trPr>
          <w:trHeight w:val="413"/>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Вольский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121+000</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122+000</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1,000</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с большим потоком автотранспорта</w:t>
            </w:r>
            <w:r/>
          </w:p>
        </w:tc>
      </w:tr>
      <w:tr>
        <w:tblPrEx/>
        <w:trPr>
          <w:trHeight w:val="422"/>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spacing w:after="200" w:line="276" w:lineRule="auto"/>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Вольский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141+250</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142+050</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0,800</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с большим потоком автотранспорта, пересечением двух федеральных автодорог</w:t>
            </w:r>
            <w:r/>
          </w:p>
        </w:tc>
      </w:tr>
      <w:tr>
        <w:tblPrEx/>
        <w:trPr>
          <w:trHeight w:val="556"/>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spacing w:after="200" w:line="276" w:lineRule="auto"/>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Гагаринский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276+</w:t>
            </w:r>
            <w:r>
              <w:t xml:space="preserve">910</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277+400</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0,490</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с большим потоком автотранспорта </w:t>
            </w:r>
            <w:r/>
          </w:p>
        </w:tc>
      </w:tr>
      <w:tr>
        <w:tblPrEx/>
        <w:trPr>
          <w:trHeight w:val="422"/>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spacing w:after="200" w:line="276" w:lineRule="auto"/>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Гагаринский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302+336</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303+100</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0,764</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реконструкция, 4 полосы движения</w:t>
            </w:r>
            <w:r/>
          </w:p>
        </w:tc>
      </w:tr>
      <w:tr>
        <w:tblPrEx/>
        <w:trPr>
          <w:trHeight w:val="201"/>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spacing w:after="200" w:line="276" w:lineRule="auto"/>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Гагаринский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305+200</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306+153</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0,953</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с большим потоком автотранспорта</w:t>
            </w:r>
            <w:r/>
          </w:p>
        </w:tc>
      </w:tr>
      <w:tr>
        <w:tblPrEx/>
        <w:trPr>
          <w:trHeight w:val="556"/>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spacing w:after="200" w:line="276" w:lineRule="auto"/>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Гагаринский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337+430</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338+385</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0,955</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с большим потоком автотранспорта</w:t>
            </w:r>
            <w:r/>
          </w:p>
        </w:tc>
      </w:tr>
      <w:tr>
        <w:tblPrEx/>
        <w:trPr>
          <w:trHeight w:val="556"/>
        </w:trPr>
        <w:tc>
          <w:tcPr>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626"/>
              <w:numPr>
                <w:ilvl w:val="0"/>
                <w:numId w:val="3"/>
              </w:numPr>
              <w:ind w:left="142"/>
              <w:jc w:val="center"/>
              <w:keepNext/>
              <w:spacing w:after="200" w:line="276" w:lineRule="auto"/>
            </w:pPr>
            <w:r/>
            <w:r/>
          </w:p>
        </w:tc>
        <w:tc>
          <w:tcPr>
            <w:tcBorders>
              <w:top w:val="single" w:color="000000" w:sz="4" w:space="0"/>
              <w:left w:val="single" w:color="000000" w:sz="4" w:space="0"/>
              <w:bottom w:val="single" w:color="000000" w:sz="4" w:space="0"/>
              <w:right w:val="single" w:color="000000" w:sz="4" w:space="0"/>
            </w:tcBorders>
            <w:tcW w:w="2000" w:type="dxa"/>
            <w:vAlign w:val="center"/>
            <w:textDirection w:val="lrTb"/>
            <w:noWrap w:val="false"/>
          </w:tcPr>
          <w:p>
            <w:pPr>
              <w:pStyle w:val="626"/>
              <w:jc w:val="center"/>
              <w:keepNext/>
            </w:pPr>
            <w:r>
              <w:t xml:space="preserve">Красноармейский</w:t>
            </w:r>
            <w:r/>
          </w:p>
        </w:tc>
        <w:tc>
          <w:tcPr>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626"/>
              <w:jc w:val="center"/>
              <w:keepNext/>
            </w:pPr>
            <w:r>
              <w:t xml:space="preserve">414+500</w:t>
            </w:r>
            <w:r/>
          </w:p>
        </w:tc>
        <w:tc>
          <w:tcPr>
            <w:tcBorders>
              <w:top w:val="single" w:color="000000" w:sz="4" w:space="0"/>
              <w:left w:val="single" w:color="000000" w:sz="4" w:space="0"/>
              <w:bottom w:val="single" w:color="000000" w:sz="4" w:space="0"/>
              <w:right w:val="single" w:color="000000" w:sz="4" w:space="0"/>
            </w:tcBorders>
            <w:tcW w:w="1147" w:type="dxa"/>
            <w:vAlign w:val="center"/>
            <w:textDirection w:val="lrTb"/>
            <w:noWrap w:val="false"/>
          </w:tcPr>
          <w:p>
            <w:pPr>
              <w:pStyle w:val="626"/>
              <w:jc w:val="center"/>
              <w:keepNext/>
            </w:pPr>
            <w:r>
              <w:t xml:space="preserve">415+800 </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t xml:space="preserve">1,300</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pPr>
            <w:r>
              <w:t xml:space="preserve">Оживленный участок дороги с большим потоком автотранспорта</w:t>
            </w:r>
            <w:r/>
          </w:p>
        </w:tc>
      </w:tr>
      <w:tr>
        <w:tblPrEx/>
        <w:trPr>
          <w:trHeight w:val="143"/>
        </w:trPr>
        <w:tc>
          <w:tcPr>
            <w:gridSpan w:val="4"/>
            <w:tcBorders>
              <w:top w:val="single" w:color="000000" w:sz="4" w:space="0"/>
              <w:left w:val="single" w:color="000000" w:sz="4" w:space="0"/>
              <w:bottom w:val="single" w:color="000000" w:sz="4" w:space="0"/>
              <w:right w:val="single" w:color="000000" w:sz="4" w:space="0"/>
            </w:tcBorders>
            <w:tcW w:w="5006" w:type="dxa"/>
            <w:vAlign w:val="center"/>
            <w:textDirection w:val="lrTb"/>
            <w:noWrap w:val="false"/>
          </w:tcPr>
          <w:p>
            <w:pPr>
              <w:pStyle w:val="626"/>
              <w:jc w:val="center"/>
              <w:keepNext/>
            </w:pPr>
            <w:r>
              <w:rPr>
                <w:b/>
              </w:rPr>
              <w:t xml:space="preserve">ИТОГО:</w:t>
            </w:r>
            <w:r/>
          </w:p>
        </w:tc>
        <w:tc>
          <w:tcPr>
            <w:tcBorders>
              <w:top w:val="single" w:color="000000" w:sz="4" w:space="0"/>
              <w:left w:val="single" w:color="000000" w:sz="4" w:space="0"/>
              <w:bottom w:val="single" w:color="000000" w:sz="4" w:space="0"/>
              <w:right w:val="single" w:color="000000" w:sz="4" w:space="0"/>
            </w:tcBorders>
            <w:tcW w:w="1716" w:type="dxa"/>
            <w:vAlign w:val="center"/>
            <w:textDirection w:val="lrTb"/>
            <w:noWrap w:val="false"/>
          </w:tcPr>
          <w:p>
            <w:pPr>
              <w:pStyle w:val="626"/>
              <w:jc w:val="center"/>
              <w:keepNext/>
            </w:pPr>
            <w:r>
              <w:rPr>
                <w:b/>
              </w:rPr>
              <w:t xml:space="preserve">6,2</w:t>
            </w:r>
            <w:r>
              <w:rPr>
                <w:b/>
              </w:rPr>
              <w:t xml:space="preserve">62</w:t>
            </w:r>
            <w:r/>
          </w:p>
        </w:tc>
        <w:tc>
          <w:tcPr>
            <w:tcBorders>
              <w:top w:val="single" w:color="000000" w:sz="4" w:space="0"/>
              <w:left w:val="single" w:color="000000" w:sz="4" w:space="0"/>
              <w:bottom w:val="single" w:color="000000" w:sz="4" w:space="0"/>
              <w:right w:val="single" w:color="000000" w:sz="4" w:space="0"/>
            </w:tcBorders>
            <w:tcW w:w="3597" w:type="dxa"/>
            <w:vAlign w:val="center"/>
            <w:textDirection w:val="lrTb"/>
            <w:noWrap w:val="false"/>
          </w:tcPr>
          <w:p>
            <w:pPr>
              <w:pStyle w:val="626"/>
              <w:jc w:val="center"/>
              <w:keepNext/>
              <w:rPr>
                <w:b/>
              </w:rPr>
            </w:pPr>
            <w:r>
              <w:rPr>
                <w:b/>
              </w:rPr>
            </w:r>
            <w:r>
              <w:rPr>
                <w:b/>
              </w:rPr>
            </w:r>
          </w:p>
        </w:tc>
      </w:tr>
    </w:tbl>
    <w:p>
      <w:pPr>
        <w:pStyle w:val="626"/>
        <w:ind w:firstLine="540"/>
        <w:jc w:val="center"/>
        <w:rPr>
          <w:sz w:val="26"/>
          <w:szCs w:val="26"/>
        </w:rPr>
      </w:pPr>
      <w:r>
        <w:rPr>
          <w:sz w:val="26"/>
          <w:szCs w:val="26"/>
        </w:rPr>
      </w:r>
      <w:r>
        <w:rPr>
          <w:sz w:val="26"/>
          <w:szCs w:val="26"/>
        </w:rPr>
      </w:r>
    </w:p>
    <w:p>
      <w:pPr>
        <w:pStyle w:val="722"/>
        <w:jc w:val="center"/>
        <w:tabs>
          <w:tab w:val="left" w:pos="720" w:leader="none"/>
          <w:tab w:val="left" w:pos="1440" w:leader="none"/>
          <w:tab w:val="left" w:pos="2160" w:leader="none"/>
          <w:tab w:val="left" w:pos="2880" w:leader="none"/>
          <w:tab w:val="left" w:pos="3600" w:leader="none"/>
          <w:tab w:val="left" w:pos="4320" w:leader="none"/>
          <w:tab w:val="left" w:pos="8202" w:leader="none"/>
        </w:tabs>
        <w:rPr>
          <w:sz w:val="26"/>
          <w:szCs w:val="26"/>
        </w:rPr>
      </w:pPr>
      <w:r>
        <w:rPr>
          <w:sz w:val="26"/>
          <w:szCs w:val="26"/>
        </w:rPr>
        <w:t xml:space="preserve">2</w:t>
      </w:r>
      <w:r>
        <w:rPr>
          <w:sz w:val="26"/>
          <w:szCs w:val="26"/>
        </w:rPr>
        <w:t xml:space="preserve">. Аварийно-опасные участки федеральной автодороги Р-22 «Каспий»</w:t>
      </w:r>
      <w:r>
        <w:rPr>
          <w:sz w:val="26"/>
          <w:szCs w:val="26"/>
        </w:rPr>
      </w:r>
    </w:p>
    <w:p>
      <w:pPr>
        <w:pStyle w:val="722"/>
        <w:jc w:val="center"/>
        <w:tabs>
          <w:tab w:val="left" w:pos="720" w:leader="none"/>
          <w:tab w:val="left" w:pos="1440" w:leader="none"/>
          <w:tab w:val="left" w:pos="2160" w:leader="none"/>
          <w:tab w:val="left" w:pos="2880" w:leader="none"/>
          <w:tab w:val="left" w:pos="3600" w:leader="none"/>
          <w:tab w:val="left" w:pos="4320" w:leader="none"/>
          <w:tab w:val="left" w:pos="8202" w:leader="none"/>
        </w:tabs>
        <w:rPr>
          <w:sz w:val="26"/>
          <w:szCs w:val="26"/>
        </w:rPr>
      </w:pPr>
      <w:r>
        <w:rPr>
          <w:sz w:val="26"/>
          <w:szCs w:val="26"/>
        </w:rPr>
      </w:r>
      <w:r>
        <w:rPr>
          <w:sz w:val="26"/>
          <w:szCs w:val="26"/>
        </w:rPr>
      </w:r>
    </w:p>
    <w:tbl>
      <w:tblPr>
        <w:tblW w:w="4950" w:type="pct"/>
        <w:tblInd w:w="57" w:type="dxa"/>
        <w:tblLayout w:type="fixed"/>
        <w:tblCellMar>
          <w:left w:w="57" w:type="dxa"/>
          <w:top w:w="0" w:type="dxa"/>
          <w:right w:w="57" w:type="dxa"/>
          <w:bottom w:w="0" w:type="dxa"/>
        </w:tblCellMar>
        <w:tblLook w:val="04A0" w:firstRow="1" w:lastRow="0" w:firstColumn="1" w:lastColumn="0" w:noHBand="0" w:noVBand="1"/>
      </w:tblPr>
      <w:tblGrid>
        <w:gridCol w:w="621"/>
        <w:gridCol w:w="1976"/>
        <w:gridCol w:w="1409"/>
        <w:gridCol w:w="1131"/>
        <w:gridCol w:w="1552"/>
        <w:gridCol w:w="3527"/>
      </w:tblGrid>
      <w:tr>
        <w:tblPrEx/>
        <w:trPr>
          <w:tblHeader/>
        </w:trPr>
        <w:tc>
          <w:tcPr>
            <w:tcBorders>
              <w:top w:val="single" w:color="000000" w:sz="4" w:space="0"/>
              <w:left w:val="single" w:color="000000" w:sz="4" w:space="0"/>
              <w:bottom w:val="single" w:color="000000" w:sz="4" w:space="0"/>
              <w:right w:val="single" w:color="000000" w:sz="4" w:space="0"/>
            </w:tcBorders>
            <w:tcW w:w="621" w:type="dxa"/>
            <w:vAlign w:val="center"/>
            <w:textDirection w:val="lrTb"/>
            <w:noWrap w:val="false"/>
          </w:tcPr>
          <w:p>
            <w:pPr>
              <w:pStyle w:val="626"/>
              <w:jc w:val="center"/>
              <w:keepNext/>
            </w:pPr>
            <w:r>
              <w:rPr>
                <w:b/>
              </w:rPr>
              <w:t xml:space="preserve">№ п/п</w:t>
            </w:r>
            <w:r/>
          </w:p>
        </w:tc>
        <w:tc>
          <w:tcPr>
            <w:tcBorders>
              <w:top w:val="single" w:color="000000" w:sz="4" w:space="0"/>
              <w:left w:val="single" w:color="000000" w:sz="4" w:space="0"/>
              <w:bottom w:val="single" w:color="000000" w:sz="4" w:space="0"/>
              <w:right w:val="single" w:color="000000" w:sz="4" w:space="0"/>
            </w:tcBorders>
            <w:tcW w:w="1976" w:type="dxa"/>
            <w:vAlign w:val="center"/>
            <w:textDirection w:val="lrTb"/>
            <w:noWrap w:val="false"/>
          </w:tcPr>
          <w:p>
            <w:pPr>
              <w:pStyle w:val="626"/>
              <w:jc w:val="center"/>
              <w:keepNext/>
            </w:pPr>
            <w:r>
              <w:rPr>
                <w:b/>
              </w:rPr>
              <w:t xml:space="preserve">Название района</w:t>
            </w: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626"/>
              <w:jc w:val="center"/>
              <w:keepNext/>
            </w:pPr>
            <w:r>
              <w:rPr>
                <w:b/>
              </w:rPr>
              <w:t xml:space="preserve">Начальный км</w:t>
            </w:r>
            <w:r/>
          </w:p>
        </w:tc>
        <w:tc>
          <w:tcPr>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626"/>
              <w:jc w:val="center"/>
              <w:keepNext/>
            </w:pPr>
            <w:r>
              <w:rPr>
                <w:b/>
              </w:rPr>
              <w:t xml:space="preserve">Конечный км</w:t>
            </w:r>
            <w:r/>
          </w:p>
        </w:tc>
        <w:tc>
          <w:tcPr>
            <w:tcBorders>
              <w:top w:val="single" w:color="000000" w:sz="4" w:space="0"/>
              <w:left w:val="single" w:color="000000" w:sz="4" w:space="0"/>
              <w:bottom w:val="single" w:color="000000" w:sz="4" w:space="0"/>
              <w:right w:val="single" w:color="000000" w:sz="4" w:space="0"/>
            </w:tcBorders>
            <w:tcW w:w="1552" w:type="dxa"/>
            <w:vAlign w:val="center"/>
            <w:textDirection w:val="lrTb"/>
            <w:noWrap w:val="false"/>
          </w:tcPr>
          <w:p>
            <w:pPr>
              <w:pStyle w:val="626"/>
              <w:jc w:val="center"/>
              <w:keepNext/>
            </w:pPr>
            <w:r>
              <w:rPr>
                <w:b/>
              </w:rPr>
              <w:t xml:space="preserve">Протяженность</w:t>
            </w:r>
            <w:r/>
          </w:p>
          <w:p>
            <w:pPr>
              <w:pStyle w:val="626"/>
              <w:jc w:val="center"/>
              <w:keepNext/>
            </w:pPr>
            <w:r>
              <w:rPr>
                <w:b/>
              </w:rPr>
              <w:t xml:space="preserve">км</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center"/>
              <w:keepNext/>
            </w:pPr>
            <w:r>
              <w:rPr>
                <w:b/>
              </w:rPr>
              <w:t xml:space="preserve">Описание опасного участка</w:t>
            </w:r>
            <w:r/>
          </w:p>
        </w:tc>
      </w:tr>
      <w:tr>
        <w:tblPrEx/>
        <w:trPr>
          <w:trHeight w:val="780"/>
        </w:trPr>
        <w:tc>
          <w:tcPr>
            <w:tcBorders>
              <w:top w:val="single" w:color="000000" w:sz="4" w:space="0"/>
              <w:left w:val="single" w:color="000000" w:sz="4" w:space="0"/>
              <w:bottom w:val="single" w:color="000000" w:sz="4" w:space="0"/>
              <w:right w:val="single" w:color="000000" w:sz="4" w:space="0"/>
            </w:tcBorders>
            <w:tcW w:w="621" w:type="dxa"/>
            <w:vAlign w:val="center"/>
            <w:textDirection w:val="lrTb"/>
            <w:noWrap w:val="false"/>
          </w:tcPr>
          <w:p>
            <w:pPr>
              <w:pStyle w:val="626"/>
              <w:jc w:val="center"/>
              <w:keepNext/>
            </w:pPr>
            <w:r>
              <w:t xml:space="preserve">1</w:t>
            </w:r>
            <w:r/>
          </w:p>
          <w:p>
            <w:pPr>
              <w:pStyle w:val="626"/>
              <w:jc w:val="center"/>
              <w:keepNext/>
            </w:pPr>
            <w:r/>
            <w:r/>
          </w:p>
        </w:tc>
        <w:tc>
          <w:tcPr>
            <w:tcBorders>
              <w:top w:val="single" w:color="000000" w:sz="4" w:space="0"/>
              <w:left w:val="single" w:color="000000" w:sz="4" w:space="0"/>
              <w:bottom w:val="single" w:color="000000" w:sz="4" w:space="0"/>
              <w:right w:val="single" w:color="000000" w:sz="4" w:space="0"/>
            </w:tcBorders>
            <w:tcW w:w="1976" w:type="dxa"/>
            <w:vAlign w:val="center"/>
            <w:textDirection w:val="lrTb"/>
            <w:noWrap w:val="false"/>
          </w:tcPr>
          <w:p>
            <w:pPr>
              <w:pStyle w:val="626"/>
              <w:jc w:val="center"/>
              <w:keepNext/>
            </w:pPr>
            <w:r>
              <w:t xml:space="preserve">Калининский</w:t>
            </w: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626"/>
              <w:jc w:val="center"/>
              <w:keepNext/>
            </w:pPr>
            <w:r>
              <w:t xml:space="preserve">595+880</w:t>
            </w:r>
            <w:r/>
          </w:p>
        </w:tc>
        <w:tc>
          <w:tcPr>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626"/>
              <w:jc w:val="center"/>
              <w:keepNext/>
            </w:pPr>
            <w:r>
              <w:t xml:space="preserve">596+500</w:t>
            </w:r>
            <w:r/>
          </w:p>
        </w:tc>
        <w:tc>
          <w:tcPr>
            <w:tcBorders>
              <w:top w:val="single" w:color="000000" w:sz="4" w:space="0"/>
              <w:left w:val="single" w:color="000000" w:sz="4" w:space="0"/>
              <w:bottom w:val="single" w:color="000000" w:sz="4" w:space="0"/>
              <w:right w:val="single" w:color="000000" w:sz="4" w:space="0"/>
            </w:tcBorders>
            <w:tcW w:w="1552" w:type="dxa"/>
            <w:vAlign w:val="center"/>
            <w:textDirection w:val="lrTb"/>
            <w:noWrap w:val="false"/>
          </w:tcPr>
          <w:p>
            <w:pPr>
              <w:pStyle w:val="626"/>
              <w:jc w:val="center"/>
              <w:keepNext/>
            </w:pPr>
            <w:r>
              <w:t xml:space="preserve">0,620</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center"/>
              <w:keepNext/>
            </w:pPr>
            <w:r>
              <w:t xml:space="preserve">оживленный участок дороги, четыре полосы, с пересечением в одном уровне</w:t>
            </w:r>
            <w:r/>
          </w:p>
        </w:tc>
      </w:tr>
      <w:tr>
        <w:tblPrEx/>
        <w:trPr>
          <w:trHeight w:val="780"/>
        </w:trPr>
        <w:tc>
          <w:tcPr>
            <w:tcBorders>
              <w:top w:val="single" w:color="000000" w:sz="4" w:space="0"/>
              <w:left w:val="single" w:color="000000" w:sz="4" w:space="0"/>
              <w:bottom w:val="single" w:color="000000" w:sz="4" w:space="0"/>
              <w:right w:val="single" w:color="000000" w:sz="4" w:space="0"/>
            </w:tcBorders>
            <w:tcW w:w="621" w:type="dxa"/>
            <w:vAlign w:val="center"/>
            <w:textDirection w:val="lrTb"/>
            <w:noWrap w:val="false"/>
          </w:tcPr>
          <w:p>
            <w:pPr>
              <w:pStyle w:val="626"/>
              <w:jc w:val="center"/>
              <w:keepNext/>
            </w:pPr>
            <w:r>
              <w:t xml:space="preserve">2</w:t>
            </w:r>
            <w:r/>
          </w:p>
        </w:tc>
        <w:tc>
          <w:tcPr>
            <w:tcBorders>
              <w:top w:val="single" w:color="000000" w:sz="4" w:space="0"/>
              <w:left w:val="single" w:color="000000" w:sz="4" w:space="0"/>
              <w:bottom w:val="single" w:color="000000" w:sz="4" w:space="0"/>
              <w:right w:val="single" w:color="000000" w:sz="4" w:space="0"/>
            </w:tcBorders>
            <w:tcW w:w="1976" w:type="dxa"/>
            <w:vAlign w:val="center"/>
            <w:textDirection w:val="lrTb"/>
            <w:noWrap w:val="false"/>
          </w:tcPr>
          <w:p>
            <w:pPr>
              <w:pStyle w:val="626"/>
              <w:jc w:val="center"/>
              <w:keepNext/>
            </w:pPr>
            <w:r>
              <w:t xml:space="preserve">Лысогорский</w:t>
            </w: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626"/>
              <w:jc w:val="center"/>
              <w:keepNext/>
            </w:pPr>
            <w:r>
              <w:t xml:space="preserve">663+317</w:t>
            </w:r>
            <w:r/>
          </w:p>
        </w:tc>
        <w:tc>
          <w:tcPr>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626"/>
              <w:jc w:val="center"/>
              <w:keepNext/>
            </w:pPr>
            <w:r>
              <w:t xml:space="preserve">663+927</w:t>
            </w:r>
            <w:r/>
          </w:p>
        </w:tc>
        <w:tc>
          <w:tcPr>
            <w:tcBorders>
              <w:top w:val="single" w:color="000000" w:sz="4" w:space="0"/>
              <w:left w:val="single" w:color="000000" w:sz="4" w:space="0"/>
              <w:bottom w:val="single" w:color="000000" w:sz="4" w:space="0"/>
              <w:right w:val="single" w:color="000000" w:sz="4" w:space="0"/>
            </w:tcBorders>
            <w:tcW w:w="1552" w:type="dxa"/>
            <w:vAlign w:val="center"/>
            <w:textDirection w:val="lrTb"/>
            <w:noWrap w:val="false"/>
          </w:tcPr>
          <w:p>
            <w:pPr>
              <w:pStyle w:val="626"/>
              <w:jc w:val="center"/>
              <w:keepNext/>
            </w:pPr>
            <w:r>
              <w:t xml:space="preserve">0,610</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center"/>
              <w:keepNext/>
            </w:pPr>
            <w:r>
              <w:t xml:space="preserve">оживленный участок дороги с пересечением в одном уровне</w:t>
            </w:r>
            <w:r/>
          </w:p>
        </w:tc>
      </w:tr>
      <w:tr>
        <w:tblPrEx/>
        <w:trPr/>
        <w:tc>
          <w:tcPr>
            <w:tcBorders>
              <w:top w:val="single" w:color="000000" w:sz="4" w:space="0"/>
              <w:left w:val="single" w:color="000000" w:sz="4" w:space="0"/>
              <w:bottom w:val="single" w:color="000000" w:sz="4" w:space="0"/>
              <w:right w:val="single" w:color="000000" w:sz="4" w:space="0"/>
            </w:tcBorders>
            <w:tcW w:w="621" w:type="dxa"/>
            <w:vAlign w:val="center"/>
            <w:textDirection w:val="lrTb"/>
            <w:noWrap w:val="false"/>
          </w:tcPr>
          <w:p>
            <w:pPr>
              <w:pStyle w:val="626"/>
              <w:jc w:val="center"/>
              <w:keepNext/>
            </w:pPr>
            <w:r/>
            <w:r/>
          </w:p>
        </w:tc>
        <w:tc>
          <w:tcPr>
            <w:gridSpan w:val="3"/>
            <w:tcBorders>
              <w:top w:val="single" w:color="000000" w:sz="4" w:space="0"/>
              <w:left w:val="single" w:color="000000" w:sz="4" w:space="0"/>
              <w:bottom w:val="single" w:color="000000" w:sz="4" w:space="0"/>
              <w:right w:val="single" w:color="000000" w:sz="4" w:space="0"/>
            </w:tcBorders>
            <w:tcW w:w="4516" w:type="dxa"/>
            <w:vAlign w:val="center"/>
            <w:textDirection w:val="lrTb"/>
            <w:noWrap w:val="false"/>
          </w:tcPr>
          <w:p>
            <w:pPr>
              <w:pStyle w:val="626"/>
              <w:jc w:val="center"/>
              <w:keepNext/>
            </w:pPr>
            <w:r>
              <w:rPr>
                <w:b/>
              </w:rPr>
              <w:t xml:space="preserve">ИТОГО:</w:t>
            </w:r>
            <w:r/>
          </w:p>
        </w:tc>
        <w:tc>
          <w:tcPr>
            <w:tcBorders>
              <w:top w:val="single" w:color="000000" w:sz="4" w:space="0"/>
              <w:left w:val="single" w:color="000000" w:sz="4" w:space="0"/>
              <w:bottom w:val="single" w:color="000000" w:sz="4" w:space="0"/>
              <w:right w:val="single" w:color="000000" w:sz="4" w:space="0"/>
            </w:tcBorders>
            <w:tcW w:w="1552" w:type="dxa"/>
            <w:vAlign w:val="center"/>
            <w:textDirection w:val="lrTb"/>
            <w:noWrap w:val="false"/>
          </w:tcPr>
          <w:p>
            <w:pPr>
              <w:pStyle w:val="626"/>
              <w:jc w:val="center"/>
              <w:keepNext/>
            </w:pPr>
            <w:r>
              <w:rPr>
                <w:b/>
              </w:rPr>
              <w:t xml:space="preserve">1</w:t>
            </w:r>
            <w:r>
              <w:rPr>
                <w:b/>
              </w:rPr>
              <w:t xml:space="preserve">,220</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center"/>
              <w:keepNext/>
              <w:rPr>
                <w:b/>
              </w:rPr>
            </w:pPr>
            <w:r>
              <w:rPr>
                <w:b/>
              </w:rPr>
            </w:r>
            <w:r>
              <w:rPr>
                <w:b/>
              </w:rPr>
            </w:r>
          </w:p>
        </w:tc>
      </w:tr>
    </w:tbl>
    <w:p>
      <w:pPr>
        <w:pStyle w:val="722"/>
        <w:jc w:val="center"/>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r>
      <w:r>
        <w:rPr>
          <w:bCs/>
          <w:sz w:val="26"/>
          <w:szCs w:val="26"/>
        </w:rPr>
      </w:r>
    </w:p>
    <w:p>
      <w:pPr>
        <w:pStyle w:val="722"/>
        <w:jc w:val="center"/>
        <w:tabs>
          <w:tab w:val="left" w:pos="720" w:leader="none"/>
          <w:tab w:val="left" w:pos="1440" w:leader="none"/>
          <w:tab w:val="left" w:pos="2160" w:leader="none"/>
          <w:tab w:val="left" w:pos="2880" w:leader="none"/>
          <w:tab w:val="left" w:pos="3600" w:leader="none"/>
          <w:tab w:val="left" w:pos="4320" w:leader="none"/>
          <w:tab w:val="left" w:pos="8202" w:leader="none"/>
        </w:tabs>
      </w:pPr>
      <w:r>
        <w:rPr>
          <w:bCs/>
          <w:sz w:val="26"/>
          <w:szCs w:val="26"/>
        </w:rPr>
        <w:t xml:space="preserve">3</w:t>
      </w:r>
      <w:r>
        <w:rPr>
          <w:bCs/>
          <w:sz w:val="26"/>
          <w:szCs w:val="26"/>
        </w:rPr>
        <w:t xml:space="preserve">. Аварийно-опасные участки на федеральной автомобильной дороге </w:t>
      </w:r>
      <w:r/>
    </w:p>
    <w:p>
      <w:pPr>
        <w:pStyle w:val="722"/>
        <w:jc w:val="center"/>
        <w:tabs>
          <w:tab w:val="left" w:pos="720" w:leader="none"/>
          <w:tab w:val="left" w:pos="1440" w:leader="none"/>
          <w:tab w:val="left" w:pos="2160" w:leader="none"/>
          <w:tab w:val="left" w:pos="2880" w:leader="none"/>
          <w:tab w:val="left" w:pos="3600" w:leader="none"/>
          <w:tab w:val="left" w:pos="4320" w:leader="none"/>
          <w:tab w:val="left" w:pos="8202" w:leader="none"/>
        </w:tabs>
      </w:pPr>
      <w:r>
        <w:rPr>
          <w:bCs/>
          <w:sz w:val="26"/>
          <w:szCs w:val="26"/>
        </w:rPr>
        <w:t xml:space="preserve">Подъезд к Балаковской атомной электростанции от автомобильной дороги </w:t>
      </w:r>
      <w:r/>
    </w:p>
    <w:p>
      <w:pPr>
        <w:pStyle w:val="722"/>
        <w:jc w:val="center"/>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t xml:space="preserve">Р-228 Сызрань-Саратов-Волгоград</w:t>
      </w:r>
      <w:r>
        <w:rPr>
          <w:bCs/>
          <w:sz w:val="26"/>
          <w:szCs w:val="26"/>
        </w:rPr>
      </w:r>
      <w:r>
        <w:rPr>
          <w:bCs/>
          <w:sz w:val="26"/>
          <w:szCs w:val="26"/>
        </w:rPr>
      </w:r>
    </w:p>
    <w:tbl>
      <w:tblPr>
        <w:tblW w:w="4950" w:type="pct"/>
        <w:tblInd w:w="0" w:type="dxa"/>
        <w:tblLayout w:type="fixed"/>
        <w:tblCellMar>
          <w:left w:w="57" w:type="dxa"/>
          <w:top w:w="0" w:type="dxa"/>
          <w:right w:w="57" w:type="dxa"/>
          <w:bottom w:w="0" w:type="dxa"/>
        </w:tblCellMar>
        <w:tblLook w:val="04A0" w:firstRow="1" w:lastRow="0" w:firstColumn="1" w:lastColumn="0" w:noHBand="0" w:noVBand="1"/>
      </w:tblPr>
      <w:tblGrid>
        <w:gridCol w:w="647"/>
        <w:gridCol w:w="1950"/>
        <w:gridCol w:w="1409"/>
        <w:gridCol w:w="1131"/>
        <w:gridCol w:w="1552"/>
        <w:gridCol w:w="3527"/>
      </w:tblGrid>
      <w:tr>
        <w:tblPrEx/>
        <w:trPr>
          <w:tblHeader/>
        </w:trPr>
        <w:tc>
          <w:tcPr>
            <w:tcBorders>
              <w:top w:val="single" w:color="000000" w:sz="4" w:space="0"/>
              <w:left w:val="single" w:color="000000" w:sz="4" w:space="0"/>
              <w:bottom w:val="single" w:color="000000" w:sz="4" w:space="0"/>
              <w:right w:val="single" w:color="000000" w:sz="4" w:space="0"/>
            </w:tcBorders>
            <w:tcW w:w="647" w:type="dxa"/>
            <w:vAlign w:val="center"/>
            <w:textDirection w:val="lrTb"/>
            <w:noWrap w:val="false"/>
          </w:tcPr>
          <w:p>
            <w:pPr>
              <w:pStyle w:val="626"/>
              <w:jc w:val="center"/>
              <w:keepNext/>
            </w:pPr>
            <w:r>
              <w:rPr>
                <w:b/>
              </w:rPr>
              <w:t xml:space="preserve">№ п/п</w:t>
            </w:r>
            <w:r/>
          </w:p>
        </w:tc>
        <w:tc>
          <w:tcPr>
            <w:tcBorders>
              <w:top w:val="single" w:color="000000" w:sz="4" w:space="0"/>
              <w:left w:val="single" w:color="000000" w:sz="4" w:space="0"/>
              <w:bottom w:val="single" w:color="000000" w:sz="4" w:space="0"/>
              <w:right w:val="single" w:color="000000" w:sz="4" w:space="0"/>
            </w:tcBorders>
            <w:tcW w:w="1950" w:type="dxa"/>
            <w:vAlign w:val="center"/>
            <w:textDirection w:val="lrTb"/>
            <w:noWrap w:val="false"/>
          </w:tcPr>
          <w:p>
            <w:pPr>
              <w:pStyle w:val="626"/>
              <w:jc w:val="center"/>
              <w:keepNext/>
            </w:pPr>
            <w:r>
              <w:rPr>
                <w:b/>
              </w:rPr>
              <w:t xml:space="preserve">Название района</w:t>
            </w: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626"/>
              <w:jc w:val="center"/>
              <w:keepNext/>
            </w:pPr>
            <w:r>
              <w:rPr>
                <w:b/>
              </w:rPr>
              <w:t xml:space="preserve">Начальный км</w:t>
            </w:r>
            <w:r/>
          </w:p>
        </w:tc>
        <w:tc>
          <w:tcPr>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626"/>
              <w:jc w:val="center"/>
              <w:keepNext/>
            </w:pPr>
            <w:r>
              <w:rPr>
                <w:b/>
              </w:rPr>
              <w:t xml:space="preserve">Конечный км</w:t>
            </w:r>
            <w:r/>
          </w:p>
        </w:tc>
        <w:tc>
          <w:tcPr>
            <w:tcBorders>
              <w:top w:val="single" w:color="000000" w:sz="4" w:space="0"/>
              <w:left w:val="single" w:color="000000" w:sz="4" w:space="0"/>
              <w:bottom w:val="single" w:color="000000" w:sz="4" w:space="0"/>
              <w:right w:val="single" w:color="000000" w:sz="4" w:space="0"/>
            </w:tcBorders>
            <w:tcW w:w="1552" w:type="dxa"/>
            <w:vAlign w:val="center"/>
            <w:textDirection w:val="lrTb"/>
            <w:noWrap w:val="false"/>
          </w:tcPr>
          <w:p>
            <w:pPr>
              <w:pStyle w:val="626"/>
              <w:jc w:val="center"/>
              <w:keepNext/>
            </w:pPr>
            <w:r>
              <w:rPr>
                <w:b/>
              </w:rPr>
              <w:t xml:space="preserve">Протяженность км</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center"/>
              <w:keepNext/>
            </w:pPr>
            <w:r>
              <w:rPr>
                <w:b/>
              </w:rPr>
              <w:t xml:space="preserve">Описание опасного участка</w:t>
            </w:r>
            <w:r/>
          </w:p>
        </w:tc>
      </w:tr>
      <w:tr>
        <w:tblPrEx/>
        <w:trPr>
          <w:trHeight w:val="656"/>
        </w:trPr>
        <w:tc>
          <w:tcPr>
            <w:tcBorders>
              <w:top w:val="single" w:color="000000" w:sz="4" w:space="0"/>
              <w:left w:val="single" w:color="000000" w:sz="4" w:space="0"/>
              <w:bottom w:val="single" w:color="000000" w:sz="4" w:space="0"/>
              <w:right w:val="single" w:color="000000" w:sz="4" w:space="0"/>
            </w:tcBorders>
            <w:tcW w:w="647" w:type="dxa"/>
            <w:vAlign w:val="center"/>
            <w:textDirection w:val="lrTb"/>
            <w:noWrap w:val="false"/>
          </w:tcPr>
          <w:p>
            <w:pPr>
              <w:pStyle w:val="626"/>
              <w:jc w:val="center"/>
              <w:keepNext/>
            </w:pPr>
            <w:r>
              <w:t xml:space="preserve">1</w:t>
            </w:r>
            <w:r/>
          </w:p>
        </w:tc>
        <w:tc>
          <w:tcPr>
            <w:tcBorders>
              <w:top w:val="single" w:color="000000" w:sz="4" w:space="0"/>
              <w:left w:val="single" w:color="000000" w:sz="4" w:space="0"/>
              <w:bottom w:val="single" w:color="000000" w:sz="4" w:space="0"/>
              <w:right w:val="single" w:color="000000" w:sz="4" w:space="0"/>
            </w:tcBorders>
            <w:tcW w:w="1950" w:type="dxa"/>
            <w:vAlign w:val="center"/>
            <w:textDirection w:val="lrTb"/>
            <w:noWrap w:val="false"/>
          </w:tcPr>
          <w:p>
            <w:pPr>
              <w:pStyle w:val="626"/>
              <w:jc w:val="center"/>
              <w:keepNext/>
            </w:pPr>
            <w:r>
              <w:t xml:space="preserve">Балаковский</w:t>
            </w:r>
            <w:r/>
          </w:p>
        </w:tc>
        <w:tc>
          <w:tcPr>
            <w:tcBorders>
              <w:top w:val="single" w:color="000000" w:sz="4" w:space="0"/>
              <w:left w:val="single" w:color="000000" w:sz="4" w:space="0"/>
              <w:bottom w:val="single" w:color="000000" w:sz="4" w:space="0"/>
              <w:right w:val="single" w:color="000000" w:sz="4" w:space="0"/>
            </w:tcBorders>
            <w:tcW w:w="1409" w:type="dxa"/>
            <w:vAlign w:val="center"/>
            <w:textDirection w:val="lrTb"/>
            <w:noWrap w:val="false"/>
          </w:tcPr>
          <w:p>
            <w:pPr>
              <w:pStyle w:val="626"/>
              <w:jc w:val="center"/>
              <w:keepNext/>
            </w:pPr>
            <w:r>
              <w:t xml:space="preserve">25+300</w:t>
            </w:r>
            <w:r/>
          </w:p>
        </w:tc>
        <w:tc>
          <w:tcPr>
            <w:tcBorders>
              <w:top w:val="single" w:color="000000" w:sz="4" w:space="0"/>
              <w:left w:val="single" w:color="000000" w:sz="4" w:space="0"/>
              <w:bottom w:val="single" w:color="000000" w:sz="4" w:space="0"/>
              <w:right w:val="single" w:color="000000" w:sz="4" w:space="0"/>
            </w:tcBorders>
            <w:tcW w:w="1131" w:type="dxa"/>
            <w:vAlign w:val="center"/>
            <w:textDirection w:val="lrTb"/>
            <w:noWrap w:val="false"/>
          </w:tcPr>
          <w:p>
            <w:pPr>
              <w:pStyle w:val="626"/>
              <w:jc w:val="center"/>
              <w:keepNext/>
            </w:pPr>
            <w:r>
              <w:t xml:space="preserve">26+150</w:t>
            </w:r>
            <w:r/>
          </w:p>
        </w:tc>
        <w:tc>
          <w:tcPr>
            <w:tcBorders>
              <w:top w:val="single" w:color="000000" w:sz="4" w:space="0"/>
              <w:left w:val="single" w:color="000000" w:sz="4" w:space="0"/>
              <w:bottom w:val="single" w:color="000000" w:sz="4" w:space="0"/>
              <w:right w:val="single" w:color="000000" w:sz="4" w:space="0"/>
            </w:tcBorders>
            <w:tcW w:w="1552" w:type="dxa"/>
            <w:vAlign w:val="center"/>
            <w:textDirection w:val="lrTb"/>
            <w:noWrap w:val="false"/>
          </w:tcPr>
          <w:p>
            <w:pPr>
              <w:pStyle w:val="626"/>
              <w:jc w:val="center"/>
              <w:keepNext/>
            </w:pPr>
            <w:r>
              <w:t xml:space="preserve">0,850</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center"/>
              <w:keepNext/>
            </w:pPr>
            <w:r>
              <w:t xml:space="preserve">Оживленный участок дороги с большим потоком автотранспорта, населенный пункт</w:t>
            </w:r>
            <w:r/>
          </w:p>
        </w:tc>
      </w:tr>
      <w:tr>
        <w:tblPrEx/>
        <w:trPr/>
        <w:tc>
          <w:tcPr>
            <w:tcBorders>
              <w:top w:val="single" w:color="000000" w:sz="4" w:space="0"/>
              <w:left w:val="single" w:color="000000" w:sz="4" w:space="0"/>
              <w:bottom w:val="single" w:color="000000" w:sz="4" w:space="0"/>
              <w:right w:val="single" w:color="000000" w:sz="4" w:space="0"/>
            </w:tcBorders>
            <w:tcW w:w="647" w:type="dxa"/>
            <w:vAlign w:val="top"/>
            <w:textDirection w:val="lrTb"/>
            <w:noWrap w:val="false"/>
          </w:tcPr>
          <w:p>
            <w:pPr>
              <w:pStyle w:val="626"/>
              <w:jc w:val="center"/>
              <w:keepNext/>
            </w:pPr>
            <w:r/>
            <w:r/>
          </w:p>
        </w:tc>
        <w:tc>
          <w:tcPr>
            <w:gridSpan w:val="3"/>
            <w:tcBorders>
              <w:top w:val="single" w:color="000000" w:sz="4" w:space="0"/>
              <w:left w:val="single" w:color="000000" w:sz="4" w:space="0"/>
              <w:bottom w:val="single" w:color="000000" w:sz="4" w:space="0"/>
              <w:right w:val="single" w:color="000000" w:sz="4" w:space="0"/>
            </w:tcBorders>
            <w:tcW w:w="4490" w:type="dxa"/>
            <w:vAlign w:val="center"/>
            <w:textDirection w:val="lrTb"/>
            <w:noWrap w:val="false"/>
          </w:tcPr>
          <w:p>
            <w:pPr>
              <w:pStyle w:val="626"/>
              <w:jc w:val="right"/>
              <w:keepNext/>
            </w:pPr>
            <w:r>
              <w:rPr>
                <w:b/>
              </w:rPr>
              <w:t xml:space="preserve">ИТОГО:</w:t>
            </w:r>
            <w:r/>
          </w:p>
        </w:tc>
        <w:tc>
          <w:tcPr>
            <w:tcBorders>
              <w:top w:val="single" w:color="000000" w:sz="4" w:space="0"/>
              <w:left w:val="single" w:color="000000" w:sz="4" w:space="0"/>
              <w:bottom w:val="single" w:color="000000" w:sz="4" w:space="0"/>
              <w:right w:val="single" w:color="000000" w:sz="4" w:space="0"/>
            </w:tcBorders>
            <w:tcW w:w="1552" w:type="dxa"/>
            <w:vAlign w:val="top"/>
            <w:textDirection w:val="lrTb"/>
            <w:noWrap w:val="false"/>
          </w:tcPr>
          <w:p>
            <w:pPr>
              <w:pStyle w:val="626"/>
              <w:jc w:val="center"/>
              <w:keepNext/>
            </w:pPr>
            <w:r>
              <w:rPr>
                <w:b/>
              </w:rPr>
              <w:t xml:space="preserve">0,</w:t>
            </w:r>
            <w:r>
              <w:rPr>
                <w:b/>
              </w:rPr>
              <w:t xml:space="preserve">850</w:t>
            </w:r>
            <w:r/>
          </w:p>
        </w:tc>
        <w:tc>
          <w:tcPr>
            <w:tcBorders>
              <w:top w:val="single" w:color="000000" w:sz="4" w:space="0"/>
              <w:left w:val="single" w:color="000000" w:sz="4" w:space="0"/>
              <w:bottom w:val="single" w:color="000000" w:sz="4" w:space="0"/>
              <w:right w:val="single" w:color="000000" w:sz="4" w:space="0"/>
            </w:tcBorders>
            <w:tcW w:w="3527" w:type="dxa"/>
            <w:vAlign w:val="center"/>
            <w:textDirection w:val="lrTb"/>
            <w:noWrap w:val="false"/>
          </w:tcPr>
          <w:p>
            <w:pPr>
              <w:pStyle w:val="626"/>
              <w:jc w:val="right"/>
              <w:keepNext/>
              <w:rPr>
                <w:b/>
              </w:rPr>
            </w:pPr>
            <w:r>
              <w:rPr>
                <w:b/>
              </w:rPr>
            </w:r>
            <w:r>
              <w:rPr>
                <w:b/>
              </w:rPr>
            </w:r>
          </w:p>
        </w:tc>
      </w:tr>
    </w:tbl>
    <w:p>
      <w:pPr>
        <w:pStyle w:val="722"/>
        <w:ind w:firstLine="567"/>
        <w:tabs>
          <w:tab w:val="left" w:pos="720" w:leader="none"/>
          <w:tab w:val="left" w:pos="6023" w:leader="none"/>
        </w:tabs>
        <w:rPr>
          <w:bCs/>
          <w:sz w:val="26"/>
          <w:szCs w:val="26"/>
        </w:rPr>
      </w:pPr>
      <w:r>
        <w:rPr>
          <w:bCs/>
          <w:sz w:val="26"/>
          <w:szCs w:val="26"/>
        </w:rPr>
        <w:tab/>
        <w:tab/>
      </w:r>
      <w:r>
        <w:rPr>
          <w:bCs/>
          <w:sz w:val="26"/>
          <w:szCs w:val="26"/>
        </w:rPr>
      </w:r>
      <w:r>
        <w:rPr>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pPr>
      <w:r>
        <w:rPr>
          <w:b/>
          <w:bCs/>
          <w:sz w:val="26"/>
          <w:szCs w:val="26"/>
        </w:rPr>
        <w:t xml:space="preserve">2.1.3. Аварии на объектах ЖКХ.</w:t>
      </w:r>
      <w:r/>
    </w:p>
    <w:p>
      <w:pPr>
        <w:pStyle w:val="626"/>
        <w:ind w:right="-1" w:firstLine="567"/>
        <w:jc w:val="both"/>
        <w:rPr>
          <w:bCs/>
          <w:sz w:val="26"/>
          <w:szCs w:val="26"/>
        </w:rPr>
      </w:pPr>
      <w:r>
        <w:rPr>
          <w:bCs/>
          <w:sz w:val="26"/>
          <w:szCs w:val="26"/>
        </w:rPr>
        <w:t xml:space="preserve">На территории области существует вероятность возникновения аварийных отключений (происшествий) при эксплуатации объектов ЖКХ, связанных                               с изношенностью данной инфраструктуры.</w:t>
      </w:r>
      <w:r>
        <w:rPr>
          <w:bCs/>
          <w:sz w:val="26"/>
          <w:szCs w:val="26"/>
        </w:rPr>
      </w:r>
    </w:p>
    <w:p>
      <w:pPr>
        <w:pStyle w:val="626"/>
        <w:ind w:right="-2"/>
        <w:jc w:val="both"/>
        <w:widowControl w:val="off"/>
        <w:tabs>
          <w:tab w:val="left" w:pos="1087" w:leader="none"/>
        </w:tabs>
        <w:rPr>
          <w:b/>
          <w:bCs/>
          <w:sz w:val="26"/>
          <w:szCs w:val="26"/>
        </w:rPr>
      </w:pPr>
      <w:r>
        <w:rPr>
          <w:b/>
          <w:bCs/>
          <w:sz w:val="26"/>
          <w:szCs w:val="26"/>
        </w:rPr>
        <w:tab/>
      </w:r>
      <w:r>
        <w:rPr>
          <w:b/>
          <w:bCs/>
          <w:sz w:val="26"/>
          <w:szCs w:val="26"/>
        </w:rPr>
      </w:r>
      <w:r>
        <w:rPr>
          <w:b/>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pPr>
      <w:r>
        <w:rPr>
          <w:b/>
          <w:bCs/>
          <w:sz w:val="26"/>
          <w:szCs w:val="26"/>
        </w:rPr>
        <w:t xml:space="preserve">2.1.3.1. Аварии на системах энергоснабжения. </w:t>
      </w:r>
      <w:r/>
    </w:p>
    <w:p>
      <w:pPr>
        <w:pStyle w:val="626"/>
        <w:ind w:right="-2" w:firstLine="567"/>
        <w:jc w:val="both"/>
        <w:widowControl w:val="off"/>
        <w:rPr>
          <w:bCs/>
          <w:sz w:val="26"/>
          <w:szCs w:val="26"/>
        </w:rPr>
      </w:pPr>
      <w:r>
        <w:rPr>
          <w:bCs/>
          <w:sz w:val="26"/>
          <w:szCs w:val="26"/>
        </w:rPr>
        <w:t xml:space="preserve">Прогнозируется возникновение аварийных (нештатных) ситуаций на объектах электроснабжения, что может повлечь нарушение условий жизнедеятельности населения и нарушение в работе объектов жизнеобеспечения, в том числе:</w:t>
      </w:r>
      <w:r>
        <w:rPr>
          <w:bCs/>
          <w:sz w:val="26"/>
          <w:szCs w:val="26"/>
        </w:rPr>
      </w:r>
    </w:p>
    <w:p>
      <w:pPr>
        <w:pStyle w:val="626"/>
        <w:ind w:right="-2" w:firstLine="567"/>
        <w:jc w:val="both"/>
        <w:widowControl w:val="off"/>
        <w:rPr>
          <w:bCs/>
          <w:sz w:val="26"/>
          <w:szCs w:val="26"/>
        </w:rPr>
      </w:pPr>
      <w:r>
        <w:rPr>
          <w:bCs/>
          <w:sz w:val="26"/>
          <w:szCs w:val="26"/>
        </w:rPr>
        <w:t xml:space="preserve">- аварийные ситуации из-за обрыва проводов на всей протяженности ЛЭП и линий связи; </w:t>
      </w:r>
      <w:r>
        <w:rPr>
          <w:bCs/>
          <w:sz w:val="26"/>
          <w:szCs w:val="26"/>
        </w:rPr>
      </w:r>
    </w:p>
    <w:p>
      <w:pPr>
        <w:pStyle w:val="626"/>
        <w:ind w:right="-2" w:firstLine="567"/>
        <w:jc w:val="both"/>
        <w:widowControl w:val="off"/>
        <w:rPr>
          <w:bCs/>
          <w:sz w:val="26"/>
          <w:szCs w:val="26"/>
        </w:rPr>
      </w:pPr>
      <w:r>
        <w:rPr>
          <w:bCs/>
          <w:sz w:val="26"/>
          <w:szCs w:val="26"/>
        </w:rPr>
        <w:t xml:space="preserve">- выход из строя трансформаторных подстанций (короткое замыкание в результате нарушения изоляции</w:t>
      </w:r>
      <w:r>
        <w:rPr>
          <w:bCs/>
          <w:sz w:val="26"/>
          <w:szCs w:val="26"/>
        </w:rPr>
        <w:t xml:space="preserve"> или  перегрузка кабельной сети</w:t>
      </w:r>
      <w:r>
        <w:rPr>
          <w:bCs/>
          <w:sz w:val="26"/>
          <w:szCs w:val="26"/>
        </w:rPr>
        <w:t xml:space="preserve">).</w:t>
      </w:r>
      <w:r>
        <w:rPr>
          <w:bCs/>
          <w:sz w:val="26"/>
          <w:szCs w:val="26"/>
        </w:rPr>
      </w:r>
    </w:p>
    <w:p>
      <w:pPr>
        <w:pStyle w:val="626"/>
        <w:ind w:right="-1" w:firstLine="567"/>
        <w:jc w:val="both"/>
        <w:rPr>
          <w:bCs/>
          <w:sz w:val="26"/>
          <w:szCs w:val="26"/>
        </w:rPr>
      </w:pPr>
      <w:r>
        <w:rPr>
          <w:bCs/>
          <w:sz w:val="26"/>
          <w:szCs w:val="26"/>
        </w:rPr>
        <w:t xml:space="preserve">Протяжённость линий электропередач по области: ВЛ 35-220 кВ-12694 км, ВЛ 6-10 кВ-26136 км, ВЛ 04 кВ-16577 км. Всего по ВЛ-55407 км. Источник – степень изношенности (составляет 55%-70%)</w:t>
      </w:r>
      <w:r>
        <w:rPr>
          <w:bCs/>
          <w:sz w:val="26"/>
          <w:szCs w:val="26"/>
        </w:rPr>
        <w:t xml:space="preserve">.</w:t>
      </w:r>
      <w:r>
        <w:rPr>
          <w:bCs/>
          <w:sz w:val="26"/>
          <w:szCs w:val="26"/>
        </w:rPr>
      </w:r>
      <w:r>
        <w:rPr>
          <w:bCs/>
          <w:sz w:val="26"/>
          <w:szCs w:val="26"/>
        </w:rPr>
      </w:r>
    </w:p>
    <w:p>
      <w:pPr>
        <w:pStyle w:val="626"/>
        <w:ind w:right="-1" w:firstLine="567"/>
        <w:jc w:val="both"/>
        <w:rPr>
          <w:bCs/>
          <w:color w:val="ff0000"/>
          <w:sz w:val="26"/>
          <w:szCs w:val="26"/>
        </w:rPr>
      </w:pPr>
      <w:r>
        <w:rPr>
          <w:bCs/>
          <w:color w:val="ff0000"/>
          <w:sz w:val="26"/>
          <w:szCs w:val="26"/>
        </w:rPr>
      </w:r>
      <w:r>
        <w:rPr>
          <w:bCs/>
          <w:color w:val="ff0000"/>
          <w:sz w:val="26"/>
          <w:szCs w:val="26"/>
        </w:rPr>
      </w:r>
    </w:p>
    <w:p>
      <w:pPr>
        <w:pStyle w:val="626"/>
        <w:ind w:right="-2" w:firstLine="567"/>
        <w:jc w:val="both"/>
        <w:widowControl w:val="off"/>
      </w:pPr>
      <w:r>
        <w:rPr>
          <w:b/>
          <w:bCs/>
          <w:sz w:val="26"/>
          <w:szCs w:val="26"/>
        </w:rPr>
        <w:t xml:space="preserve">2.1.3.2. Аварии на системах водоснабжения.</w:t>
      </w: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
          <w:bCs/>
          <w:sz w:val="26"/>
          <w:szCs w:val="26"/>
        </w:rPr>
      </w:pPr>
      <w:r>
        <w:rPr>
          <w:bCs/>
          <w:sz w:val="26"/>
          <w:szCs w:val="26"/>
        </w:rPr>
        <w:t xml:space="preserve">Наибольший риск возникновения аварий прогнозируется на системах водоснабжения</w:t>
      </w:r>
      <w:r>
        <w:rPr>
          <w:bCs/>
          <w:sz w:val="26"/>
          <w:szCs w:val="26"/>
        </w:rPr>
        <w:t xml:space="preserve"> и водоотведения</w:t>
      </w:r>
      <w:r>
        <w:rPr>
          <w:bCs/>
          <w:sz w:val="26"/>
          <w:szCs w:val="26"/>
        </w:rPr>
        <w:t xml:space="preserve"> Балашовского района (протяжённость сетей водоснабжения по району составляет 750 к</w:t>
      </w:r>
      <w:r>
        <w:rPr>
          <w:bCs/>
          <w:sz w:val="26"/>
          <w:szCs w:val="26"/>
        </w:rPr>
        <w:t xml:space="preserve">м, 4 насосных станций водопровода, степень изношенности составляет 80%), Краснокутского района (протяжённость сетей водоснабжения по району составляет 176,93 км, 12 насосных станций водопровода, степень изношенности составляет 70%), Хвалынского района (про</w:t>
      </w:r>
      <w:r>
        <w:rPr>
          <w:bCs/>
          <w:sz w:val="26"/>
          <w:szCs w:val="26"/>
        </w:rPr>
        <w:t xml:space="preserve">тяжённость водных коммуникаций по району составляет 50 км, 4 насосных станций водопровода, степень изношенности составляет 90%), г. Саратова (протяжённость водных коммуникаций по городу составляет 1491,3 км, 57 насосных станций водопровода, степень изношен</w:t>
      </w:r>
      <w:r>
        <w:rPr>
          <w:bCs/>
          <w:sz w:val="26"/>
          <w:szCs w:val="26"/>
        </w:rPr>
        <w:t xml:space="preserve">ности составляет 61%), </w:t>
      </w:r>
      <w:r>
        <w:rPr>
          <w:bCs/>
          <w:sz w:val="26"/>
          <w:szCs w:val="26"/>
        </w:rPr>
        <w:t xml:space="preserve">Энгельсском районе</w:t>
      </w:r>
      <w:r>
        <w:rPr>
          <w:bCs/>
          <w:sz w:val="26"/>
          <w:szCs w:val="26"/>
        </w:rPr>
        <w:t xml:space="preserve"> </w:t>
      </w:r>
      <w:r>
        <w:rPr>
          <w:bCs/>
          <w:sz w:val="26"/>
          <w:szCs w:val="26"/>
        </w:rPr>
        <w:t xml:space="preserve">(</w:t>
      </w:r>
      <w:r>
        <w:rPr>
          <w:bCs/>
          <w:sz w:val="26"/>
          <w:szCs w:val="26"/>
        </w:rPr>
        <w:t xml:space="preserve">протяжённость сетей водоснабжения по району составляет 474,3 км, 68 насосных станций водопровода, степень изношенности составляет 75%</w:t>
      </w:r>
      <w:r>
        <w:rPr>
          <w:bCs/>
          <w:sz w:val="26"/>
          <w:szCs w:val="26"/>
        </w:rPr>
        <w:t xml:space="preserve">)</w:t>
      </w:r>
      <w:r>
        <w:rPr>
          <w:bCs/>
          <w:sz w:val="26"/>
          <w:szCs w:val="26"/>
        </w:rPr>
        <w:t xml:space="preserve">, а так же возможно нарушение водоснабжения </w:t>
      </w:r>
      <w:r>
        <w:rPr>
          <w:bCs/>
          <w:sz w:val="26"/>
          <w:szCs w:val="26"/>
        </w:rPr>
        <w:t xml:space="preserve">по адресам: ул. Спортивная, ул. Тургенева, ул. Шурова Гора г. Энгельса и  с.Узморье Энгельсского района и  </w:t>
      </w:r>
      <w:r>
        <w:rPr>
          <w:bCs/>
          <w:sz w:val="26"/>
          <w:szCs w:val="26"/>
        </w:rPr>
        <w:t xml:space="preserve"> в связи с угрозой разрушения участка самотечного канализационного коллектора</w:t>
      </w:r>
      <w:r>
        <w:rPr>
          <w:bCs/>
          <w:sz w:val="26"/>
          <w:szCs w:val="26"/>
        </w:rPr>
        <w:t xml:space="preserve"> в г. Энгельс</w:t>
      </w:r>
      <w:r>
        <w:rPr>
          <w:bCs/>
          <w:sz w:val="26"/>
          <w:szCs w:val="26"/>
        </w:rPr>
        <w:t xml:space="preserve">.</w:t>
      </w:r>
      <w:r>
        <w:rPr>
          <w:bCs/>
          <w:sz w:val="26"/>
          <w:szCs w:val="26"/>
        </w:rPr>
        <w:t xml:space="preserve"> </w:t>
      </w:r>
      <w:r>
        <w:rPr>
          <w:bCs/>
          <w:sz w:val="26"/>
          <w:szCs w:val="26"/>
        </w:rPr>
        <w:t xml:space="preserve">Существует риск образования наледи</w:t>
      </w:r>
      <w:r>
        <w:rPr>
          <w:bCs/>
          <w:sz w:val="26"/>
          <w:szCs w:val="26"/>
        </w:rPr>
        <w:t xml:space="preserve"> и скопления шуги</w:t>
      </w:r>
      <w:r>
        <w:rPr>
          <w:bCs/>
          <w:sz w:val="26"/>
          <w:szCs w:val="26"/>
        </w:rPr>
        <w:t xml:space="preserve"> на констр</w:t>
      </w:r>
      <w:r>
        <w:rPr>
          <w:bCs/>
          <w:sz w:val="26"/>
          <w:szCs w:val="26"/>
        </w:rPr>
        <w:t xml:space="preserve">уктивных элементах водозаборов </w:t>
      </w:r>
      <w:r>
        <w:rPr>
          <w:bCs/>
          <w:sz w:val="26"/>
          <w:szCs w:val="26"/>
        </w:rPr>
        <w:t xml:space="preserve">Вольского</w:t>
      </w:r>
      <w:r>
        <w:rPr>
          <w:bCs/>
          <w:sz w:val="26"/>
          <w:szCs w:val="26"/>
        </w:rPr>
        <w:t xml:space="preserve">, </w:t>
      </w:r>
      <w:r>
        <w:rPr>
          <w:bCs/>
          <w:sz w:val="26"/>
          <w:szCs w:val="26"/>
        </w:rPr>
        <w:t xml:space="preserve"> Балашовского</w:t>
      </w:r>
      <w:r>
        <w:rPr>
          <w:bCs/>
          <w:sz w:val="26"/>
          <w:szCs w:val="26"/>
        </w:rPr>
        <w:t xml:space="preserve"> и Лысогорского</w:t>
      </w:r>
      <w:r>
        <w:rPr>
          <w:bCs/>
          <w:sz w:val="26"/>
          <w:szCs w:val="26"/>
        </w:rPr>
        <w:t xml:space="preserve"> районов </w:t>
      </w:r>
      <w:r>
        <w:rPr>
          <w:bCs/>
          <w:sz w:val="26"/>
          <w:szCs w:val="26"/>
        </w:rPr>
        <w:t xml:space="preserve">и риск промерзания </w:t>
      </w:r>
      <w:r>
        <w:rPr>
          <w:bCs/>
          <w:sz w:val="26"/>
          <w:szCs w:val="26"/>
        </w:rPr>
        <w:t xml:space="preserve">водоводов</w:t>
      </w:r>
      <w:r>
        <w:rPr>
          <w:bCs/>
          <w:sz w:val="26"/>
          <w:szCs w:val="26"/>
        </w:rPr>
        <w:t xml:space="preserve">. </w:t>
      </w:r>
      <w:r>
        <w:rPr>
          <w:bCs/>
          <w:sz w:val="26"/>
          <w:szCs w:val="26"/>
        </w:rPr>
        <w:t xml:space="preserve">Источник – степень изношенности </w:t>
      </w:r>
      <w:r>
        <w:rPr>
          <w:bCs/>
          <w:sz w:val="26"/>
          <w:szCs w:val="26"/>
        </w:rPr>
        <w:t xml:space="preserve">(</w:t>
      </w:r>
      <w:r>
        <w:rPr>
          <w:bCs/>
          <w:sz w:val="26"/>
          <w:szCs w:val="26"/>
        </w:rPr>
        <w:t xml:space="preserve">60%-70%</w:t>
      </w:r>
      <w:r>
        <w:rPr>
          <w:bCs/>
          <w:sz w:val="26"/>
          <w:szCs w:val="26"/>
        </w:rPr>
        <w:t xml:space="preserve">)</w:t>
      </w:r>
      <w:r>
        <w:rPr>
          <w:bCs/>
          <w:sz w:val="26"/>
          <w:szCs w:val="26"/>
        </w:rPr>
        <w:t xml:space="preserve">. Протяжённость линий водоснабжения по области:</w:t>
      </w:r>
      <w:r>
        <w:rPr>
          <w:bCs/>
          <w:sz w:val="26"/>
          <w:szCs w:val="26"/>
        </w:rPr>
        <w:t xml:space="preserve"> </w:t>
      </w:r>
      <w:r>
        <w:rPr>
          <w:bCs/>
          <w:sz w:val="26"/>
          <w:szCs w:val="26"/>
        </w:rPr>
        <w:t xml:space="preserve"> </w:t>
      </w:r>
      <w:r>
        <w:rPr>
          <w:bCs/>
          <w:sz w:val="26"/>
          <w:szCs w:val="26"/>
        </w:rPr>
        <w:t xml:space="preserve">9122,62 км.</w:t>
      </w:r>
      <w:r>
        <w:rPr>
          <w:b/>
          <w:bCs/>
          <w:sz w:val="26"/>
          <w:szCs w:val="26"/>
        </w:rPr>
      </w:r>
      <w:r>
        <w:rPr>
          <w:b/>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
          <w:bCs/>
          <w:sz w:val="26"/>
          <w:szCs w:val="26"/>
        </w:rPr>
      </w:pPr>
      <w:r>
        <w:rPr>
          <w:b/>
          <w:bCs/>
          <w:sz w:val="26"/>
          <w:szCs w:val="26"/>
        </w:rPr>
        <w:tab/>
      </w:r>
      <w:r>
        <w:rPr>
          <w:b/>
          <w:bCs/>
          <w:sz w:val="26"/>
          <w:szCs w:val="26"/>
        </w:rPr>
      </w:r>
      <w:r>
        <w:rPr>
          <w:b/>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pPr>
      <w:r>
        <w:rPr>
          <w:b/>
          <w:bCs/>
          <w:sz w:val="26"/>
          <w:szCs w:val="26"/>
        </w:rPr>
        <w:t xml:space="preserve">2.1.3.3. Аварии на системах газоснабжения.</w:t>
      </w: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pPr>
      <w:r>
        <w:rPr>
          <w:bCs/>
          <w:sz w:val="26"/>
          <w:szCs w:val="26"/>
        </w:rPr>
        <w:t xml:space="preserve">Протяжённость газовых сетей обслуживаемых АО «Газпром газораспределение Саратовская область» составляет - 51224,94 км, степень изношенности - 45% - 60%.</w:t>
      </w: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t xml:space="preserve"> Наибольший риск возникновения аварий прогнозируется на системах газоснабжен</w:t>
      </w:r>
      <w:r>
        <w:rPr>
          <w:bCs/>
          <w:sz w:val="26"/>
          <w:szCs w:val="26"/>
        </w:rPr>
        <w:t xml:space="preserve">ия Аткарского района (протяжённость газовых сетей по району составляет 801,08 км, ГРП – 105 шт., ШРП - 142 шт, степень изношенности составляет 45%), Пугачевского района (протяжённость газовых сетей по району составляет 1002,4 км, ГРП - 3шт., ШРП – 118 шт, </w:t>
      </w:r>
      <w:r>
        <w:rPr>
          <w:bCs/>
          <w:sz w:val="26"/>
          <w:szCs w:val="26"/>
        </w:rPr>
        <w:t xml:space="preserve">Источник - степень изношенности (</w:t>
      </w:r>
      <w:r>
        <w:rPr>
          <w:bCs/>
          <w:sz w:val="26"/>
          <w:szCs w:val="26"/>
        </w:rPr>
        <w:t xml:space="preserve">78%)</w:t>
      </w:r>
      <w:r>
        <w:rPr>
          <w:bCs/>
          <w:sz w:val="26"/>
          <w:szCs w:val="26"/>
        </w:rPr>
        <w:t xml:space="preserve">.</w:t>
      </w:r>
      <w:r>
        <w:rPr>
          <w:bCs/>
          <w:sz w:val="26"/>
          <w:szCs w:val="26"/>
        </w:rPr>
      </w:r>
      <w:r>
        <w:rPr>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sz w:val="26"/>
          <w:szCs w:val="26"/>
        </w:rPr>
      </w:pPr>
      <w:r>
        <w:rPr>
          <w:sz w:val="26"/>
          <w:szCs w:val="26"/>
        </w:rPr>
      </w:r>
      <w:r>
        <w:rPr>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pPr>
      <w:r>
        <w:rPr>
          <w:b/>
          <w:bCs/>
          <w:sz w:val="26"/>
          <w:szCs w:val="26"/>
        </w:rPr>
        <w:t xml:space="preserve">2.1.3.4. Аварии на системах теплоснабжения.</w:t>
      </w: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t xml:space="preserve">Наибольший риск возникновения аварий прогнозируется на системах теплоснабжения </w:t>
      </w:r>
      <w:r>
        <w:rPr>
          <w:bCs/>
          <w:sz w:val="26"/>
          <w:szCs w:val="26"/>
        </w:rPr>
        <w:t xml:space="preserve">в г. Саратове </w:t>
      </w:r>
      <w:r>
        <w:rPr>
          <w:bCs/>
          <w:sz w:val="26"/>
          <w:szCs w:val="26"/>
        </w:rPr>
        <w:t xml:space="preserve">(</w:t>
      </w:r>
      <w:r>
        <w:rPr>
          <w:bCs/>
          <w:sz w:val="26"/>
          <w:szCs w:val="26"/>
          <w:lang w:val="en-US"/>
        </w:rPr>
        <w:t xml:space="preserve">общая протяженность тепловых сетей </w:t>
      </w:r>
      <w:r>
        <w:rPr>
          <w:bCs/>
          <w:sz w:val="26"/>
          <w:szCs w:val="26"/>
        </w:rPr>
        <w:t xml:space="preserve">в </w:t>
      </w:r>
      <w:r>
        <w:rPr>
          <w:bCs/>
          <w:sz w:val="26"/>
          <w:szCs w:val="26"/>
          <w:lang w:val="en-US"/>
        </w:rPr>
        <w:t xml:space="preserve">г. Саратов</w:t>
      </w:r>
      <w:r>
        <w:rPr>
          <w:bCs/>
          <w:sz w:val="26"/>
          <w:szCs w:val="26"/>
        </w:rPr>
        <w:t xml:space="preserve">е</w:t>
      </w:r>
      <w:r>
        <w:rPr>
          <w:bCs/>
          <w:sz w:val="26"/>
          <w:szCs w:val="26"/>
        </w:rPr>
        <w:t xml:space="preserve">, </w:t>
      </w:r>
      <w:r>
        <w:rPr>
          <w:bCs/>
          <w:sz w:val="26"/>
          <w:szCs w:val="26"/>
          <w:lang w:val="en-US"/>
        </w:rPr>
        <w:t xml:space="preserve"> обслуживаемых </w:t>
      </w:r>
      <w:r>
        <w:rPr>
          <w:bCs/>
          <w:sz w:val="26"/>
          <w:szCs w:val="26"/>
          <w:lang w:val="en-US"/>
        </w:rPr>
        <w:t xml:space="preserve">Саратовским филиалом ПАО «Т Плюс»  около 505,408 км (в двухтрубном исчислении</w:t>
      </w:r>
      <w:r>
        <w:rPr>
          <w:bCs/>
          <w:sz w:val="26"/>
          <w:szCs w:val="26"/>
        </w:rPr>
        <w:t xml:space="preserve">)</w:t>
      </w:r>
      <w:r>
        <w:rPr>
          <w:bCs/>
          <w:sz w:val="26"/>
          <w:szCs w:val="26"/>
        </w:rPr>
        <w:t xml:space="preserve">,</w:t>
      </w:r>
      <w:r>
        <w:rPr>
          <w:bCs/>
          <w:sz w:val="26"/>
          <w:szCs w:val="26"/>
        </w:rPr>
        <w:t xml:space="preserve"> </w:t>
      </w:r>
      <w:r>
        <w:rPr>
          <w:bCs/>
          <w:sz w:val="26"/>
          <w:szCs w:val="26"/>
        </w:rPr>
        <w:t xml:space="preserve">источник – степень изношенности (65%-70%).</w:t>
      </w:r>
      <w:r>
        <w:rPr>
          <w:bCs/>
          <w:sz w:val="26"/>
          <w:szCs w:val="26"/>
        </w:rPr>
      </w:r>
      <w:r>
        <w:rPr>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r>
      <w:r>
        <w:rPr>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
          <w:bCs/>
          <w:sz w:val="26"/>
          <w:szCs w:val="26"/>
        </w:rPr>
      </w:pPr>
      <w:r>
        <w:rPr>
          <w:b/>
          <w:bCs/>
          <w:sz w:val="26"/>
          <w:szCs w:val="26"/>
        </w:rPr>
        <w:t xml:space="preserve">2.1.4. Обрушение зданий, сооружений, пород.</w:t>
      </w:r>
      <w:r>
        <w:rPr>
          <w:b/>
          <w:bCs/>
          <w:sz w:val="26"/>
          <w:szCs w:val="26"/>
        </w:rPr>
      </w:r>
      <w:r>
        <w:rPr>
          <w:b/>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t xml:space="preserve">Вероятность об</w:t>
      </w:r>
      <w:r>
        <w:rPr>
          <w:bCs/>
          <w:sz w:val="26"/>
          <w:szCs w:val="26"/>
        </w:rPr>
        <w:t xml:space="preserve">рушения элементов зданий и сооружений (кровли, фасады, балконы), относящихся к ветхому и непригодному жилому фонду, слабо-укреплённых широкоформатных, строительных конструкций и крановых установок не прогнозируется. Ветровал деревьев не прогнозируется.    </w:t>
      </w:r>
      <w:r>
        <w:rPr>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rPr>
      </w:pPr>
      <w:r>
        <w:rPr>
          <w:bCs/>
          <w:sz w:val="26"/>
          <w:szCs w:val="26"/>
        </w:rPr>
      </w:r>
      <w:r>
        <w:rPr>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Cs/>
          <w:sz w:val="26"/>
          <w:szCs w:val="26"/>
          <w:lang w:val="en-US"/>
        </w:rPr>
      </w:pPr>
      <w:r>
        <w:rPr>
          <w:b/>
          <w:bCs/>
          <w:sz w:val="26"/>
          <w:szCs w:val="26"/>
        </w:rPr>
        <w:t xml:space="preserve">2.2 Прогноз возникновения ЧС на воздушном транспорте.</w:t>
      </w:r>
      <w:r>
        <w:rPr>
          <w:bCs/>
          <w:sz w:val="26"/>
          <w:szCs w:val="26"/>
          <w:lang w:val="en-US"/>
        </w:rPr>
      </w:r>
      <w:r>
        <w:rPr>
          <w:bCs/>
          <w:sz w:val="26"/>
          <w:szCs w:val="26"/>
          <w:lang w:val="en-US"/>
        </w:rPr>
      </w:r>
    </w:p>
    <w:p>
      <w:pPr>
        <w:pStyle w:val="626"/>
        <w:ind w:right="-1" w:firstLine="567"/>
        <w:jc w:val="both"/>
        <w:rPr>
          <w:b/>
          <w:bCs/>
          <w:sz w:val="26"/>
          <w:szCs w:val="26"/>
        </w:rPr>
      </w:pPr>
      <w:r>
        <w:rPr>
          <w:bCs/>
          <w:sz w:val="26"/>
          <w:szCs w:val="26"/>
        </w:rPr>
        <w:t xml:space="preserve">Возникновение ЧС и происшествий на авиационном транспорте, связанных с их  падением не прогнозируется. </w:t>
      </w:r>
      <w:r>
        <w:rPr>
          <w:bCs/>
          <w:sz w:val="26"/>
          <w:szCs w:val="26"/>
        </w:rPr>
        <w:t xml:space="preserve">Н</w:t>
      </w:r>
      <w:r>
        <w:rPr>
          <w:bCs/>
          <w:sz w:val="26"/>
          <w:szCs w:val="26"/>
        </w:rPr>
        <w:t xml:space="preserve">арушения в работе авиации</w:t>
      </w:r>
      <w:r>
        <w:rPr>
          <w:bCs/>
          <w:sz w:val="26"/>
          <w:szCs w:val="26"/>
        </w:rPr>
        <w:t xml:space="preserve">,</w:t>
      </w:r>
      <w:r>
        <w:rPr>
          <w:bCs/>
          <w:sz w:val="26"/>
          <w:szCs w:val="26"/>
        </w:rPr>
        <w:t xml:space="preserve"> вызванные погодными явлениями</w:t>
      </w:r>
      <w:r>
        <w:rPr>
          <w:bCs/>
          <w:sz w:val="26"/>
          <w:szCs w:val="26"/>
        </w:rPr>
        <w:t xml:space="preserve">,</w:t>
      </w:r>
      <w:r>
        <w:rPr>
          <w:bCs/>
          <w:sz w:val="26"/>
          <w:szCs w:val="26"/>
        </w:rPr>
        <w:t xml:space="preserve"> маловероятно</w:t>
      </w:r>
      <w:r>
        <w:rPr>
          <w:bCs/>
          <w:sz w:val="26"/>
          <w:szCs w:val="26"/>
        </w:rPr>
        <w:t xml:space="preserve">.</w:t>
      </w:r>
      <w:r>
        <w:rPr>
          <w:b/>
          <w:bCs/>
          <w:sz w:val="26"/>
          <w:szCs w:val="26"/>
        </w:rPr>
      </w:r>
      <w:r>
        <w:rPr>
          <w:b/>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
          <w:bCs/>
          <w:sz w:val="26"/>
          <w:szCs w:val="26"/>
        </w:rPr>
      </w:pPr>
      <w:r>
        <w:rPr>
          <w:b/>
          <w:bCs/>
          <w:sz w:val="26"/>
          <w:szCs w:val="26"/>
        </w:rPr>
      </w:r>
      <w:r>
        <w:rPr>
          <w:b/>
          <w:bCs/>
          <w:sz w:val="26"/>
          <w:szCs w:val="26"/>
        </w:rPr>
      </w:r>
    </w:p>
    <w:p>
      <w:pPr>
        <w:pStyle w:val="722"/>
        <w:ind w:firstLine="567"/>
        <w:jc w:val="both"/>
        <w:tabs>
          <w:tab w:val="left" w:pos="720" w:leader="none"/>
          <w:tab w:val="left" w:pos="1440" w:leader="none"/>
          <w:tab w:val="left" w:pos="2160" w:leader="none"/>
          <w:tab w:val="left" w:pos="2880" w:leader="none"/>
          <w:tab w:val="left" w:pos="3600" w:leader="none"/>
          <w:tab w:val="left" w:pos="4320" w:leader="none"/>
          <w:tab w:val="left" w:pos="8202" w:leader="none"/>
        </w:tabs>
        <w:rPr>
          <w:b/>
          <w:bCs/>
          <w:color w:val="ff0000"/>
          <w:sz w:val="26"/>
          <w:szCs w:val="26"/>
        </w:rPr>
      </w:pPr>
      <w:r>
        <w:rPr>
          <w:b/>
          <w:bCs/>
          <w:color w:val="ff0000"/>
          <w:sz w:val="26"/>
          <w:szCs w:val="26"/>
        </w:rPr>
      </w:r>
      <w:r>
        <w:rPr>
          <w:b/>
          <w:bCs/>
          <w:color w:val="ff0000"/>
          <w:sz w:val="26"/>
          <w:szCs w:val="26"/>
        </w:rPr>
      </w:r>
    </w:p>
    <w:p>
      <w:pPr>
        <w:pStyle w:val="722"/>
        <w:ind w:right="-1" w:firstLine="567"/>
        <w:jc w:val="both"/>
      </w:pPr>
      <w:r>
        <w:rPr>
          <w:b/>
          <w:bCs/>
          <w:sz w:val="26"/>
          <w:szCs w:val="26"/>
        </w:rPr>
        <w:t xml:space="preserve">2.3 Происшествия и ЧС, обусловленные источником биологического характера.</w:t>
      </w:r>
      <w:r/>
    </w:p>
    <w:p>
      <w:pPr>
        <w:pStyle w:val="626"/>
        <w:ind w:firstLine="567"/>
        <w:jc w:val="both"/>
      </w:pPr>
      <w:r>
        <w:rPr>
          <w:sz w:val="26"/>
          <w:szCs w:val="26"/>
        </w:rPr>
        <w:t xml:space="preserve">Существует вероя</w:t>
      </w:r>
      <w:r>
        <w:rPr>
          <w:sz w:val="26"/>
          <w:szCs w:val="26"/>
        </w:rPr>
        <w:t xml:space="preserve">тность (0,07) возникновения единичных очагов особо опасных острых инфекционных болезней сельскохозяйственных животных (Источник ЧС - инфицированные корма, вода, хищные птицы, плотоядные животные). Существует вероятность возникновения очагов ящура в Алексан</w:t>
      </w:r>
      <w:r>
        <w:rPr>
          <w:sz w:val="26"/>
          <w:szCs w:val="26"/>
        </w:rPr>
        <w:t xml:space="preserve">дрово-Гайском, Дергачевском, Новоузенском, Озинском, Перелюбском и Питерском районах области. Существует вероятность (0,2) возникновения очагов африканской чумы свиней. В большинстве районов области сохраняется вероятность заболевания животных бешенством. </w:t>
      </w:r>
      <w:r>
        <w:rPr>
          <w:bCs/>
          <w:sz w:val="26"/>
          <w:szCs w:val="26"/>
        </w:rPr>
        <w:t xml:space="preserve">Проводятся комплексы противоэпизоотических мероприятий.</w:t>
      </w:r>
      <w:r/>
    </w:p>
    <w:p>
      <w:pPr>
        <w:pStyle w:val="626"/>
        <w:ind w:firstLine="567"/>
        <w:jc w:val="both"/>
      </w:pPr>
      <w:r>
        <w:rPr>
          <w:sz w:val="26"/>
          <w:szCs w:val="26"/>
        </w:rPr>
        <w:t xml:space="preserve">Сохраняется вероятность превышения среднемноголетних уровней заболеваемости геморрагической лихорадкой с почечным синдромом.</w:t>
      </w:r>
      <w:r/>
    </w:p>
    <w:p>
      <w:pPr>
        <w:pStyle w:val="626"/>
        <w:ind w:firstLine="567"/>
        <w:jc w:val="both"/>
      </w:pPr>
      <w:r>
        <w:rPr>
          <w:bCs/>
          <w:sz w:val="26"/>
          <w:szCs w:val="26"/>
        </w:rPr>
        <w:t xml:space="preserve">Повышается вероятность регистрации новых очагов высокопатогенного гриппа птиц. </w:t>
      </w:r>
      <w:r/>
    </w:p>
    <w:p>
      <w:pPr>
        <w:pStyle w:val="626"/>
        <w:jc w:val="both"/>
        <w:rPr>
          <w:b/>
          <w:sz w:val="26"/>
          <w:szCs w:val="26"/>
        </w:rPr>
      </w:pPr>
      <w:r>
        <w:rPr>
          <w:b/>
          <w:sz w:val="26"/>
          <w:szCs w:val="26"/>
        </w:rPr>
      </w:r>
      <w:r>
        <w:rPr>
          <w:b/>
          <w:sz w:val="26"/>
          <w:szCs w:val="26"/>
        </w:rPr>
      </w:r>
    </w:p>
    <w:p>
      <w:pPr>
        <w:pStyle w:val="626"/>
        <w:ind w:firstLine="567"/>
        <w:jc w:val="both"/>
      </w:pPr>
      <w:r>
        <w:rPr>
          <w:b/>
          <w:sz w:val="26"/>
          <w:szCs w:val="26"/>
        </w:rPr>
        <w:t xml:space="preserve">2.3.1.</w:t>
      </w:r>
      <w:r>
        <w:rPr>
          <w:b/>
          <w:i/>
          <w:sz w:val="26"/>
          <w:szCs w:val="26"/>
        </w:rPr>
        <w:t xml:space="preserve"> </w:t>
      </w:r>
      <w:r>
        <w:rPr>
          <w:b/>
          <w:bCs/>
          <w:sz w:val="26"/>
          <w:szCs w:val="26"/>
        </w:rPr>
        <w:t xml:space="preserve">Прогноз санитарно-эпидемиологической обстановки.</w:t>
      </w:r>
      <w:r/>
    </w:p>
    <w:p>
      <w:pPr>
        <w:pStyle w:val="626"/>
        <w:ind w:firstLine="567"/>
        <w:jc w:val="both"/>
        <w:rPr>
          <w:sz w:val="26"/>
          <w:szCs w:val="26"/>
        </w:rPr>
      </w:pPr>
      <w:r>
        <w:rPr>
          <w:sz w:val="26"/>
          <w:szCs w:val="26"/>
        </w:rPr>
        <w:t xml:space="preserve">Управление Роспотребнадзора по Саратовской области информирует, что по итогам 9 недели мониторинга (с </w:t>
      </w:r>
      <w:r>
        <w:rPr>
          <w:sz w:val="26"/>
          <w:szCs w:val="26"/>
        </w:rPr>
        <w:t xml:space="preserve">10</w:t>
      </w:r>
      <w:r>
        <w:rPr>
          <w:sz w:val="26"/>
          <w:szCs w:val="26"/>
        </w:rPr>
        <w:t xml:space="preserve">.03.2025 по </w:t>
      </w:r>
      <w:r>
        <w:rPr>
          <w:sz w:val="26"/>
          <w:szCs w:val="26"/>
        </w:rPr>
        <w:t xml:space="preserve">16</w:t>
      </w:r>
      <w:r>
        <w:rPr>
          <w:sz w:val="26"/>
          <w:szCs w:val="26"/>
        </w:rPr>
        <w:t xml:space="preserve">.03.2025) среди населения области зарегистрировано </w:t>
      </w:r>
      <w:r>
        <w:rPr>
          <w:sz w:val="26"/>
          <w:szCs w:val="26"/>
        </w:rPr>
        <w:t xml:space="preserve">23173</w:t>
      </w:r>
      <w:r>
        <w:rPr>
          <w:sz w:val="26"/>
          <w:szCs w:val="26"/>
        </w:rPr>
        <w:t xml:space="preserve"> случая ОРВИ.  Относительно предыдущей недели отмечается рост заболеваемости по совокупному населению на 1,00%.</w:t>
      </w:r>
      <w:r>
        <w:rPr>
          <w:sz w:val="26"/>
          <w:szCs w:val="26"/>
        </w:rPr>
      </w:r>
    </w:p>
    <w:p>
      <w:pPr>
        <w:pStyle w:val="626"/>
        <w:ind w:firstLine="567"/>
        <w:jc w:val="both"/>
        <w:rPr>
          <w:sz w:val="26"/>
          <w:szCs w:val="26"/>
        </w:rPr>
      </w:pPr>
      <w:r>
        <w:rPr>
          <w:sz w:val="26"/>
          <w:szCs w:val="26"/>
        </w:rPr>
        <w:t xml:space="preserve">По состоянию на </w:t>
      </w:r>
      <w:r>
        <w:rPr>
          <w:sz w:val="26"/>
          <w:szCs w:val="26"/>
        </w:rPr>
        <w:t xml:space="preserve">17</w:t>
      </w:r>
      <w:r>
        <w:rPr>
          <w:sz w:val="26"/>
          <w:szCs w:val="26"/>
        </w:rPr>
        <w:t xml:space="preserve">.03.2025 года на территории области отмечается преимущественная циркуляция гриппа B.</w:t>
      </w:r>
      <w:r>
        <w:rPr>
          <w:sz w:val="26"/>
          <w:szCs w:val="26"/>
        </w:rPr>
      </w:r>
    </w:p>
    <w:p>
      <w:pPr>
        <w:pStyle w:val="626"/>
        <w:ind w:firstLine="567"/>
        <w:jc w:val="both"/>
        <w:rPr>
          <w:sz w:val="26"/>
          <w:szCs w:val="26"/>
        </w:rPr>
      </w:pPr>
      <w:r>
        <w:rPr>
          <w:sz w:val="26"/>
          <w:szCs w:val="26"/>
        </w:rPr>
      </w:r>
      <w:r>
        <w:rPr>
          <w:sz w:val="26"/>
          <w:szCs w:val="26"/>
        </w:rPr>
      </w:r>
    </w:p>
    <w:p>
      <w:pPr>
        <w:pStyle w:val="722"/>
        <w:ind w:left="568" w:right="-1"/>
        <w:jc w:val="both"/>
        <w:rPr>
          <w:b/>
          <w:sz w:val="28"/>
          <w:szCs w:val="28"/>
        </w:rPr>
      </w:pPr>
      <w:r>
        <w:rPr>
          <w:b/>
          <w:sz w:val="26"/>
          <w:szCs w:val="26"/>
        </w:rPr>
        <w:t xml:space="preserve">2.4</w:t>
      </w:r>
      <w:r>
        <w:t xml:space="preserve">  </w:t>
      </w:r>
      <w:r>
        <w:rPr>
          <w:b/>
          <w:sz w:val="26"/>
          <w:szCs w:val="26"/>
        </w:rPr>
        <w:t xml:space="preserve">ЧС,</w:t>
      </w:r>
      <w:r>
        <w:rPr>
          <w:b/>
          <w:sz w:val="28"/>
          <w:szCs w:val="28"/>
        </w:rPr>
        <w:t xml:space="preserve"> </w:t>
      </w:r>
      <w:r>
        <w:rPr>
          <w:b/>
          <w:bCs/>
          <w:sz w:val="26"/>
          <w:szCs w:val="26"/>
        </w:rPr>
        <w:t xml:space="preserve">обусловленные агрометеорологическими явлениями.</w:t>
      </w:r>
      <w:r>
        <w:rPr>
          <w:b/>
          <w:sz w:val="28"/>
          <w:szCs w:val="28"/>
        </w:rPr>
      </w:r>
      <w:r>
        <w:rPr>
          <w:b/>
          <w:sz w:val="28"/>
          <w:szCs w:val="28"/>
        </w:rPr>
      </w:r>
    </w:p>
    <w:p>
      <w:pPr>
        <w:pStyle w:val="722"/>
        <w:ind w:right="-1" w:firstLine="567"/>
        <w:jc w:val="both"/>
        <w:rPr>
          <w:sz w:val="26"/>
          <w:szCs w:val="26"/>
          <w:lang w:val="en-US"/>
        </w:rPr>
      </w:pPr>
      <w:r>
        <w:rPr>
          <w:sz w:val="26"/>
          <w:szCs w:val="26"/>
        </w:rPr>
        <w:t xml:space="preserve">Не прогнозируются.</w:t>
      </w:r>
      <w:r>
        <w:rPr>
          <w:sz w:val="26"/>
          <w:szCs w:val="26"/>
          <w:lang w:val="en-US"/>
        </w:rPr>
      </w:r>
      <w:r>
        <w:rPr>
          <w:sz w:val="26"/>
          <w:szCs w:val="26"/>
          <w:lang w:val="en-US"/>
        </w:rPr>
      </w:r>
    </w:p>
    <w:p>
      <w:pPr>
        <w:pStyle w:val="722"/>
        <w:ind w:right="-1" w:firstLine="567"/>
        <w:jc w:val="both"/>
        <w:rPr>
          <w:color w:val="ff0000"/>
          <w:sz w:val="26"/>
          <w:szCs w:val="26"/>
        </w:rPr>
      </w:pPr>
      <w:r>
        <w:rPr>
          <w:color w:val="ff0000"/>
          <w:sz w:val="26"/>
          <w:szCs w:val="26"/>
        </w:rPr>
      </w:r>
      <w:r>
        <w:rPr>
          <w:color w:val="ff0000"/>
          <w:sz w:val="26"/>
          <w:szCs w:val="26"/>
        </w:rPr>
      </w:r>
    </w:p>
    <w:p>
      <w:pPr>
        <w:pStyle w:val="722"/>
        <w:ind w:right="-1" w:firstLine="567"/>
        <w:jc w:val="both"/>
        <w:rPr>
          <w:b/>
          <w:sz w:val="26"/>
          <w:szCs w:val="26"/>
        </w:rPr>
      </w:pPr>
      <w:r>
        <w:rPr>
          <w:b/>
          <w:sz w:val="26"/>
          <w:szCs w:val="26"/>
        </w:rPr>
        <w:t xml:space="preserve">2.5 Гидрологическая обстановка.</w:t>
      </w:r>
      <w:r>
        <w:rPr>
          <w:b/>
          <w:sz w:val="26"/>
          <w:szCs w:val="26"/>
        </w:rPr>
      </w:r>
      <w:r>
        <w:rPr>
          <w:b/>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В настоящее время, согласно данным снегосъемки (по состоянию на </w:t>
      </w:r>
      <w:r>
        <w:rPr>
          <w:rFonts w:ascii="Times New Roman" w:hAnsi="Times New Roman" w:eastAsia="Times New Roman" w:cs="Times New Roman"/>
          <w:sz w:val="26"/>
          <w:szCs w:val="26"/>
        </w:rPr>
        <w:t xml:space="preserve">10.03</w:t>
      </w:r>
      <w:r>
        <w:rPr>
          <w:rFonts w:ascii="Times New Roman" w:hAnsi="Times New Roman" w:eastAsia="Times New Roman" w:cs="Times New Roman"/>
          <w:sz w:val="26"/>
          <w:szCs w:val="26"/>
        </w:rPr>
        <w:t xml:space="preserve">.2025), наибольшая высота снежного по</w:t>
      </w:r>
      <w:r>
        <w:rPr>
          <w:rFonts w:ascii="Times New Roman" w:hAnsi="Times New Roman" w:eastAsia="Times New Roman" w:cs="Times New Roman"/>
          <w:sz w:val="26"/>
          <w:szCs w:val="26"/>
        </w:rPr>
        <w:t xml:space="preserve">крова наблюдается в </w:t>
      </w:r>
      <w:r>
        <w:rPr>
          <w:rFonts w:ascii="Times New Roman" w:hAnsi="Times New Roman" w:eastAsia="Times New Roman" w:cs="Times New Roman"/>
          <w:sz w:val="26"/>
          <w:szCs w:val="26"/>
        </w:rPr>
        <w:t xml:space="preserve">Петровском (27 см), </w:t>
      </w:r>
      <w:r>
        <w:rPr>
          <w:rFonts w:ascii="Times New Roman" w:hAnsi="Times New Roman" w:eastAsia="Times New Roman" w:cs="Times New Roman"/>
          <w:sz w:val="26"/>
          <w:szCs w:val="26"/>
        </w:rPr>
        <w:t xml:space="preserve">Ртищевском</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18</w:t>
      </w:r>
      <w:r>
        <w:rPr>
          <w:rFonts w:ascii="Times New Roman" w:hAnsi="Times New Roman" w:eastAsia="Times New Roman" w:cs="Times New Roman"/>
          <w:sz w:val="26"/>
          <w:szCs w:val="26"/>
        </w:rPr>
        <w:t xml:space="preserve"> см)</w:t>
      </w:r>
      <w:r>
        <w:rPr>
          <w:rFonts w:ascii="Times New Roman" w:hAnsi="Times New Roman" w:eastAsia="Times New Roman" w:cs="Times New Roman"/>
          <w:sz w:val="26"/>
          <w:szCs w:val="26"/>
        </w:rPr>
        <w:t xml:space="preserve">, Базарно-Карабулакском</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18</w:t>
      </w:r>
      <w:r>
        <w:rPr>
          <w:rFonts w:ascii="Times New Roman" w:hAnsi="Times New Roman" w:eastAsia="Times New Roman" w:cs="Times New Roman"/>
          <w:sz w:val="26"/>
          <w:szCs w:val="26"/>
        </w:rPr>
        <w:t xml:space="preserve"> см)</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Екатериновском (17 см) </w:t>
      </w:r>
      <w:r>
        <w:rPr>
          <w:rFonts w:ascii="Times New Roman" w:hAnsi="Times New Roman" w:eastAsia="Times New Roman" w:cs="Times New Roman"/>
          <w:sz w:val="26"/>
          <w:szCs w:val="26"/>
        </w:rPr>
        <w:t xml:space="preserve">район</w:t>
      </w:r>
      <w:r>
        <w:rPr>
          <w:rFonts w:ascii="Times New Roman" w:hAnsi="Times New Roman" w:eastAsia="Times New Roman" w:cs="Times New Roman"/>
          <w:sz w:val="26"/>
          <w:szCs w:val="26"/>
        </w:rPr>
        <w:t xml:space="preserve">ах</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Наибольшие показатели запаса воды в снеге, в соответствии с распределением его высоты и плотности по территории области, наблюдается </w:t>
      </w:r>
      <w:r>
        <w:rPr>
          <w:rFonts w:ascii="Times New Roman" w:hAnsi="Times New Roman" w:eastAsia="Times New Roman" w:cs="Times New Roman"/>
          <w:sz w:val="26"/>
          <w:szCs w:val="26"/>
        </w:rPr>
        <w:t xml:space="preserve">Петровском (1</w:t>
      </w:r>
      <w:r>
        <w:rPr>
          <w:rFonts w:ascii="Times New Roman" w:hAnsi="Times New Roman" w:eastAsia="Times New Roman" w:cs="Times New Roman"/>
          <w:sz w:val="26"/>
          <w:szCs w:val="26"/>
        </w:rPr>
        <w:t xml:space="preserve">05</w:t>
      </w:r>
      <w:r>
        <w:rPr>
          <w:rFonts w:ascii="Times New Roman" w:hAnsi="Times New Roman" w:eastAsia="Times New Roman" w:cs="Times New Roman"/>
          <w:sz w:val="26"/>
          <w:szCs w:val="26"/>
        </w:rPr>
        <w:t xml:space="preserve"> мм), </w:t>
      </w:r>
      <w:r>
        <w:rPr>
          <w:rFonts w:ascii="Times New Roman" w:hAnsi="Times New Roman" w:eastAsia="Times New Roman" w:cs="Times New Roman"/>
          <w:sz w:val="26"/>
          <w:szCs w:val="26"/>
        </w:rPr>
        <w:t xml:space="preserve">Перелюбском (57 мм), Базарно-Карабулакском (50 мм), </w:t>
      </w:r>
      <w:r>
        <w:rPr>
          <w:rFonts w:ascii="Times New Roman" w:hAnsi="Times New Roman" w:eastAsia="Times New Roman" w:cs="Times New Roman"/>
          <w:sz w:val="26"/>
          <w:szCs w:val="26"/>
        </w:rPr>
        <w:t xml:space="preserve">Екатериновском (</w:t>
      </w:r>
      <w:r>
        <w:rPr>
          <w:rFonts w:ascii="Times New Roman" w:hAnsi="Times New Roman" w:eastAsia="Times New Roman" w:cs="Times New Roman"/>
          <w:sz w:val="26"/>
          <w:szCs w:val="26"/>
        </w:rPr>
        <w:t xml:space="preserve">46</w:t>
      </w:r>
      <w:r>
        <w:rPr>
          <w:rFonts w:ascii="Times New Roman" w:hAnsi="Times New Roman" w:eastAsia="Times New Roman" w:cs="Times New Roman"/>
          <w:sz w:val="26"/>
          <w:szCs w:val="26"/>
        </w:rPr>
        <w:t xml:space="preserve"> мм), </w:t>
      </w:r>
      <w:r>
        <w:rPr>
          <w:rFonts w:ascii="Times New Roman" w:hAnsi="Times New Roman" w:eastAsia="Times New Roman" w:cs="Times New Roman"/>
          <w:sz w:val="26"/>
          <w:szCs w:val="26"/>
        </w:rPr>
        <w:t xml:space="preserve">Ртищевском (</w:t>
      </w:r>
      <w:r>
        <w:rPr>
          <w:rFonts w:ascii="Times New Roman" w:hAnsi="Times New Roman" w:eastAsia="Times New Roman" w:cs="Times New Roman"/>
          <w:sz w:val="26"/>
          <w:szCs w:val="26"/>
        </w:rPr>
        <w:t xml:space="preserve">40</w:t>
      </w:r>
      <w:r>
        <w:rPr>
          <w:rFonts w:ascii="Times New Roman" w:hAnsi="Times New Roman" w:eastAsia="Times New Roman" w:cs="Times New Roman"/>
          <w:sz w:val="26"/>
          <w:szCs w:val="26"/>
        </w:rPr>
        <w:t xml:space="preserve"> мм), районах.</w:t>
      </w:r>
      <w:r>
        <w:rPr>
          <w:rFonts w:ascii="Times New Roman" w:hAnsi="Times New Roman" w:eastAsia="Times New Roman" w:cs="Times New Roman"/>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Наибольшая глубина промерзания почвы отмечается в Озинском (</w:t>
      </w:r>
      <w:r>
        <w:rPr>
          <w:rFonts w:ascii="Times New Roman" w:hAnsi="Times New Roman" w:eastAsia="Times New Roman" w:cs="Times New Roman"/>
          <w:sz w:val="26"/>
          <w:szCs w:val="26"/>
        </w:rPr>
        <w:t xml:space="preserve">121</w:t>
      </w:r>
      <w:r>
        <w:rPr>
          <w:rFonts w:ascii="Times New Roman" w:hAnsi="Times New Roman" w:eastAsia="Times New Roman" w:cs="Times New Roman"/>
          <w:sz w:val="26"/>
          <w:szCs w:val="26"/>
        </w:rPr>
        <w:t xml:space="preserve"> см), Ершовск</w:t>
      </w:r>
      <w:r>
        <w:rPr>
          <w:rFonts w:ascii="Times New Roman" w:hAnsi="Times New Roman" w:eastAsia="Times New Roman" w:cs="Times New Roman"/>
          <w:sz w:val="26"/>
          <w:szCs w:val="26"/>
        </w:rPr>
        <w:t xml:space="preserve">о</w:t>
      </w:r>
      <w:r>
        <w:rPr>
          <w:rFonts w:ascii="Times New Roman" w:hAnsi="Times New Roman" w:eastAsia="Times New Roman" w:cs="Times New Roman"/>
          <w:sz w:val="26"/>
          <w:szCs w:val="26"/>
        </w:rPr>
        <w:t xml:space="preserve">м (</w:t>
      </w:r>
      <w:r>
        <w:rPr>
          <w:rFonts w:ascii="Times New Roman" w:hAnsi="Times New Roman" w:eastAsia="Times New Roman" w:cs="Times New Roman"/>
          <w:sz w:val="26"/>
          <w:szCs w:val="26"/>
        </w:rPr>
        <w:t xml:space="preserve">121</w:t>
      </w:r>
      <w:r>
        <w:rPr>
          <w:rFonts w:ascii="Times New Roman" w:hAnsi="Times New Roman" w:eastAsia="Times New Roman" w:cs="Times New Roman"/>
          <w:sz w:val="26"/>
          <w:szCs w:val="26"/>
        </w:rPr>
        <w:t xml:space="preserve"> см</w:t>
      </w:r>
      <w:r>
        <w:rPr>
          <w:rFonts w:ascii="Times New Roman" w:hAnsi="Times New Roman" w:eastAsia="Times New Roman" w:cs="Times New Roman"/>
          <w:sz w:val="26"/>
          <w:szCs w:val="26"/>
        </w:rPr>
        <w:t xml:space="preserve">), Марксовском (</w:t>
      </w:r>
      <w:r>
        <w:rPr>
          <w:rFonts w:ascii="Times New Roman" w:hAnsi="Times New Roman" w:eastAsia="Times New Roman" w:cs="Times New Roman"/>
          <w:sz w:val="26"/>
          <w:szCs w:val="26"/>
        </w:rPr>
        <w:t xml:space="preserve">105</w:t>
      </w:r>
      <w:r>
        <w:rPr>
          <w:rFonts w:ascii="Times New Roman" w:hAnsi="Times New Roman" w:eastAsia="Times New Roman" w:cs="Times New Roman"/>
          <w:sz w:val="26"/>
          <w:szCs w:val="26"/>
        </w:rPr>
        <w:t xml:space="preserve"> см), Перелюбском (</w:t>
      </w:r>
      <w:r>
        <w:rPr>
          <w:rFonts w:ascii="Times New Roman" w:hAnsi="Times New Roman" w:eastAsia="Times New Roman" w:cs="Times New Roman"/>
          <w:sz w:val="26"/>
          <w:szCs w:val="26"/>
        </w:rPr>
        <w:t xml:space="preserve">88 см) </w:t>
      </w:r>
      <w:r>
        <w:rPr>
          <w:rFonts w:ascii="Times New Roman" w:hAnsi="Times New Roman" w:eastAsia="Times New Roman" w:cs="Times New Roman"/>
          <w:sz w:val="26"/>
          <w:szCs w:val="26"/>
        </w:rPr>
        <w:t xml:space="preserve">районах. </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Показатели температуры воздуха</w:t>
      </w:r>
      <w:r>
        <w:rPr>
          <w:rFonts w:ascii="Times New Roman" w:hAnsi="Times New Roman" w:eastAsia="Times New Roman" w:cs="Times New Roman"/>
          <w:sz w:val="26"/>
          <w:szCs w:val="26"/>
        </w:rPr>
        <w:t xml:space="preserve"> на сутки</w:t>
      </w:r>
      <w:r>
        <w:rPr>
          <w:rFonts w:ascii="Times New Roman" w:hAnsi="Times New Roman" w:eastAsia="Times New Roman" w:cs="Times New Roman"/>
          <w:sz w:val="26"/>
          <w:szCs w:val="26"/>
        </w:rPr>
        <w:t xml:space="preserve"> составляют:</w:t>
      </w:r>
      <w:r>
        <w:rPr>
          <w:rFonts w:ascii="Times New Roman" w:hAnsi="Times New Roman" w:eastAsia="Times New Roman" w:cs="Times New Roman"/>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в Петровском районе – день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3</w:t>
      </w:r>
      <w:r>
        <w:rPr>
          <w:rFonts w:ascii="Times New Roman" w:hAnsi="Times New Roman" w:eastAsia="Times New Roman" w:cs="Times New Roman"/>
          <w:sz w:val="26"/>
          <w:szCs w:val="26"/>
        </w:rPr>
        <w:t xml:space="preserve"> ночь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 С°</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в Ртищевском районе – день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3</w:t>
      </w:r>
      <w:r>
        <w:rPr>
          <w:rFonts w:ascii="Times New Roman" w:hAnsi="Times New Roman" w:eastAsia="Times New Roman" w:cs="Times New Roman"/>
          <w:sz w:val="26"/>
          <w:szCs w:val="26"/>
        </w:rPr>
        <w:t xml:space="preserve"> ночь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 С°</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в Екатериновско</w:t>
      </w:r>
      <w:r>
        <w:rPr>
          <w:rFonts w:ascii="Times New Roman" w:hAnsi="Times New Roman" w:eastAsia="Times New Roman" w:cs="Times New Roman"/>
          <w:sz w:val="26"/>
          <w:szCs w:val="26"/>
        </w:rPr>
        <w:t xml:space="preserve">м районе </w:t>
      </w:r>
      <w:r>
        <w:rPr>
          <w:rFonts w:ascii="Times New Roman" w:hAnsi="Times New Roman" w:eastAsia="Times New Roman" w:cs="Times New Roman"/>
          <w:sz w:val="26"/>
          <w:szCs w:val="26"/>
        </w:rPr>
        <w:t xml:space="preserve">– день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 ночь </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t xml:space="preserve">2</w:t>
      </w:r>
      <w:r>
        <w:rPr>
          <w:rFonts w:ascii="Times New Roman" w:hAnsi="Times New Roman" w:eastAsia="Times New Roman" w:cs="Times New Roman"/>
          <w:sz w:val="26"/>
          <w:szCs w:val="26"/>
        </w:rPr>
        <w:t xml:space="preserve"> С°</w:t>
      </w:r>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pStyle w:val="928"/>
        <w:contextualSpacing/>
        <w:ind w:left="567"/>
        <w:jc w:val="both"/>
        <w:widowControl w:val="off"/>
      </w:pPr>
      <w:r>
        <w:t xml:space="preserve">20</w:t>
      </w:r>
      <w:r>
        <w:t xml:space="preserve">.</w:t>
      </w:r>
      <w:r>
        <w:t xml:space="preserve">03.202</w:t>
      </w:r>
      <w:r>
        <w:t xml:space="preserve">5</w:t>
      </w:r>
      <w:r>
        <w:t xml:space="preserve"> прогнозируется подтопление: </w:t>
      </w:r>
      <w:r/>
    </w:p>
    <w:p>
      <w:pPr>
        <w:pStyle w:val="928"/>
        <w:contextualSpacing/>
        <w:ind w:left="0" w:firstLine="567"/>
        <w:jc w:val="both"/>
        <w:widowControl w:val="off"/>
      </w:pPr>
      <w:r>
        <w:t xml:space="preserve">1</w:t>
      </w:r>
      <w:r>
        <w:t xml:space="preserve">) </w:t>
      </w:r>
      <w:r>
        <w:t xml:space="preserve">1 участок автомобильной</w:t>
      </w:r>
      <w:r>
        <w:t xml:space="preserve"> дорог</w:t>
      </w:r>
      <w:r>
        <w:t xml:space="preserve">и</w:t>
      </w:r>
      <w:r>
        <w:t xml:space="preserve">, а именно: </w:t>
      </w:r>
      <w:r>
        <w:t xml:space="preserve">в</w:t>
      </w:r>
      <w:r>
        <w:t xml:space="preserve"> </w:t>
      </w:r>
      <w:r>
        <w:t xml:space="preserve">Новоузенском</w:t>
      </w:r>
      <w:r>
        <w:t xml:space="preserve"> районе (</w:t>
      </w:r>
      <w:r>
        <w:t xml:space="preserve">между                  </w:t>
      </w:r>
      <w:r>
        <w:t xml:space="preserve">г</w:t>
      </w:r>
      <w:r>
        <w:t xml:space="preserve">. </w:t>
      </w:r>
      <w:r>
        <w:t xml:space="preserve">Новоузенск</w:t>
      </w:r>
      <w:r>
        <w:t xml:space="preserve"> и н.п. </w:t>
      </w:r>
      <w:r>
        <w:t xml:space="preserve">Бессоновка</w:t>
      </w:r>
      <w:r>
        <w:t xml:space="preserve">);</w:t>
      </w:r>
      <w:r>
        <w:t xml:space="preserve"> </w:t>
      </w:r>
      <w:r/>
    </w:p>
    <w:p>
      <w:pPr>
        <w:pStyle w:val="928"/>
        <w:contextualSpacing/>
        <w:ind w:left="0" w:firstLine="567"/>
        <w:jc w:val="both"/>
        <w:widowControl w:val="off"/>
      </w:pPr>
      <w:r>
        <w:t xml:space="preserve">2</w:t>
      </w:r>
      <w:r>
        <w:t xml:space="preserve">) </w:t>
      </w:r>
      <w:r>
        <w:t xml:space="preserve">2</w:t>
      </w:r>
      <w:r>
        <w:t xml:space="preserve"> низководны</w:t>
      </w:r>
      <w:r>
        <w:t xml:space="preserve">х</w:t>
      </w:r>
      <w:r>
        <w:t xml:space="preserve"> мост</w:t>
      </w:r>
      <w:r>
        <w:t xml:space="preserve">а</w:t>
      </w:r>
      <w:r>
        <w:t xml:space="preserve">, а именно</w:t>
      </w:r>
      <w:r>
        <w:t xml:space="preserve">:</w:t>
      </w:r>
      <w:r/>
    </w:p>
    <w:p>
      <w:pPr>
        <w:pStyle w:val="928"/>
        <w:contextualSpacing/>
        <w:ind w:left="0" w:firstLine="567"/>
        <w:jc w:val="both"/>
        <w:widowControl w:val="off"/>
      </w:pPr>
      <w:r>
        <w:t xml:space="preserve">- в Пугачевском районе, н.п. Еремино через р.Камелик;</w:t>
      </w:r>
      <w:r/>
    </w:p>
    <w:p>
      <w:pPr>
        <w:pStyle w:val="928"/>
        <w:contextualSpacing/>
        <w:ind w:left="0" w:firstLine="567"/>
        <w:jc w:val="both"/>
        <w:widowControl w:val="off"/>
      </w:pPr>
      <w:r>
        <w:t xml:space="preserve">- в Пугачевском районе, н.п. Карловка</w:t>
      </w:r>
      <w:r>
        <w:t xml:space="preserve"> через р. Большая Чалыкла.</w:t>
      </w:r>
      <w:r/>
    </w:p>
    <w:p>
      <w:pPr>
        <w:pStyle w:val="931"/>
        <w:ind w:firstLine="567"/>
        <w:jc w:val="both"/>
        <w:rPr>
          <w:rFonts w:ascii="Times New Roman" w:hAnsi="Times New Roman" w:eastAsia="Times New Roman" w:cs="Times New Roman"/>
          <w:color w:val="ff0000"/>
          <w:sz w:val="26"/>
          <w:szCs w:val="26"/>
        </w:rPr>
      </w:pPr>
      <w:r>
        <w:rPr>
          <w:rFonts w:ascii="Times New Roman" w:hAnsi="Times New Roman" w:eastAsia="Times New Roman" w:cs="Times New Roman"/>
          <w:color w:val="ff0000"/>
          <w:sz w:val="26"/>
          <w:szCs w:val="26"/>
        </w:rPr>
      </w:r>
      <w:r>
        <w:rPr>
          <w:rFonts w:ascii="Times New Roman" w:hAnsi="Times New Roman" w:eastAsia="Times New Roman" w:cs="Times New Roman"/>
          <w:color w:val="ff0000"/>
          <w:sz w:val="26"/>
          <w:szCs w:val="26"/>
        </w:rPr>
      </w:r>
    </w:p>
    <w:p>
      <w:pPr>
        <w:pStyle w:val="931"/>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По среднемноголетним данным вскрытие рек на территории Сарато</w:t>
      </w:r>
      <w:r>
        <w:rPr>
          <w:rFonts w:ascii="Times New Roman" w:hAnsi="Times New Roman" w:eastAsia="Times New Roman" w:cs="Times New Roman"/>
          <w:sz w:val="26"/>
          <w:szCs w:val="26"/>
        </w:rPr>
        <w:t xml:space="preserve">вской происходит</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в третьей декаде марта на юге Саратовской области, в первой декаде апреля севере Саратовской области.</w:t>
      </w:r>
      <w:r>
        <w:rPr>
          <w:rFonts w:ascii="Times New Roman" w:hAnsi="Times New Roman" w:eastAsia="Times New Roman" w:cs="Times New Roman"/>
          <w:sz w:val="26"/>
          <w:szCs w:val="26"/>
        </w:rPr>
      </w:r>
    </w:p>
    <w:p>
      <w:pPr>
        <w:pStyle w:val="626"/>
        <w:ind w:firstLine="567"/>
        <w:jc w:val="both"/>
      </w:pPr>
      <w:r>
        <w:rPr>
          <w:sz w:val="26"/>
          <w:szCs w:val="26"/>
        </w:rPr>
        <w:t xml:space="preserve">Предварительно в паводкоопасных зонах (подтопления в</w:t>
      </w:r>
      <w:r>
        <w:rPr>
          <w:sz w:val="26"/>
          <w:szCs w:val="26"/>
        </w:rPr>
        <w:t xml:space="preserve"> результате весеннего половодья и снеготаяния) на территории Саратовской может оказаться могут оказаться 10 муниципальных районов: Аткарский, Балтайский, Дергачевский, Калининский, Лысогорский, Озинский, Перелюбский, Петровский, Романовский и Самойловский.</w:t>
      </w:r>
      <w:r/>
    </w:p>
    <w:p>
      <w:pPr>
        <w:pStyle w:val="626"/>
        <w:ind w:firstLine="567"/>
        <w:jc w:val="both"/>
      </w:pPr>
      <w:r>
        <w:rPr>
          <w:sz w:val="26"/>
          <w:szCs w:val="26"/>
        </w:rPr>
        <w:t xml:space="preserve">Наряду с ними паводкоопасн</w:t>
      </w:r>
      <w:r>
        <w:rPr>
          <w:sz w:val="26"/>
          <w:szCs w:val="26"/>
        </w:rPr>
        <w:t xml:space="preserve">ыми могут оказаться еще 14 муниципальных районов: Аркадакский, Балашовский, Базарно-Карабулакский, Вольский, Екатериновский, Ивантеевский, Красноармейский, МО «Город Саратов», Новобурасский, Новоузенский, Пугачевский, Ртищевский, Татищевский и Энгельсский.</w:t>
      </w:r>
      <w:r/>
    </w:p>
    <w:p>
      <w:pPr>
        <w:pStyle w:val="626"/>
        <w:ind w:firstLine="567"/>
        <w:jc w:val="both"/>
      </w:pPr>
      <w:r>
        <w:rPr>
          <w:sz w:val="26"/>
          <w:szCs w:val="26"/>
        </w:rPr>
        <w:t xml:space="preserve">Согласно сводного реестра населенных пунктов на территории Саратовской области, попадающих в зоны затопления (подтопления) при наихудшем сценарии развития весеннего половодья в зоны возможного затопления (подтопления) могут попасть:</w:t>
        <w:br w:type="textWrapping" w:clear="all"/>
      </w:r>
      <w:r>
        <w:rPr>
          <w:sz w:val="26"/>
          <w:szCs w:val="26"/>
        </w:rPr>
        <w:t xml:space="preserve">105</w:t>
      </w:r>
      <w:r>
        <w:rPr>
          <w:sz w:val="26"/>
          <w:szCs w:val="26"/>
        </w:rPr>
        <w:t xml:space="preserve"> населенных пунктов, более 5 тыс. домов (5710 домов), в которых проживают бо</w:t>
      </w:r>
      <w:r>
        <w:rPr>
          <w:sz w:val="26"/>
          <w:szCs w:val="26"/>
        </w:rPr>
        <w:t xml:space="preserve">лее</w:t>
        <w:br w:type="textWrapping" w:clear="all"/>
        <w:t xml:space="preserve">14 тыс. человек (14046</w:t>
      </w:r>
      <w:r>
        <w:rPr>
          <w:sz w:val="26"/>
          <w:szCs w:val="26"/>
        </w:rPr>
        <w:t xml:space="preserve"> человек), в том числе более 1 тыс. детей (1</w:t>
      </w:r>
      <w:r>
        <w:rPr>
          <w:sz w:val="26"/>
          <w:szCs w:val="26"/>
        </w:rPr>
        <w:t xml:space="preserve">799</w:t>
      </w:r>
      <w:r>
        <w:rPr>
          <w:sz w:val="26"/>
          <w:szCs w:val="26"/>
        </w:rPr>
        <w:t xml:space="preserve">), а также:</w:t>
      </w:r>
      <w:r/>
    </w:p>
    <w:p>
      <w:pPr>
        <w:pStyle w:val="626"/>
        <w:ind w:firstLine="567"/>
        <w:jc w:val="both"/>
        <w:tabs>
          <w:tab w:val="left" w:pos="7438" w:leader="none"/>
        </w:tabs>
      </w:pPr>
      <w:r>
        <w:rPr>
          <w:sz w:val="26"/>
          <w:szCs w:val="26"/>
        </w:rPr>
        <w:t xml:space="preserve">- 36</w:t>
      </w:r>
      <w:r>
        <w:rPr>
          <w:sz w:val="26"/>
          <w:szCs w:val="26"/>
        </w:rPr>
        <w:t xml:space="preserve"> мостов;</w:t>
      </w:r>
      <w:r>
        <w:rPr>
          <w:sz w:val="26"/>
          <w:szCs w:val="26"/>
        </w:rPr>
        <w:tab/>
      </w:r>
      <w:r/>
    </w:p>
    <w:p>
      <w:pPr>
        <w:pStyle w:val="626"/>
        <w:ind w:firstLine="567"/>
        <w:jc w:val="both"/>
      </w:pPr>
      <w:r>
        <w:rPr>
          <w:sz w:val="26"/>
          <w:szCs w:val="26"/>
        </w:rPr>
        <w:t xml:space="preserve">- 9</w:t>
      </w:r>
      <w:r>
        <w:rPr>
          <w:sz w:val="26"/>
          <w:szCs w:val="26"/>
        </w:rPr>
        <w:t xml:space="preserve"> социально-значимых объектов;</w:t>
      </w:r>
      <w:r/>
    </w:p>
    <w:p>
      <w:pPr>
        <w:pStyle w:val="626"/>
        <w:ind w:firstLine="567"/>
        <w:jc w:val="both"/>
      </w:pPr>
      <w:r>
        <w:rPr>
          <w:sz w:val="26"/>
          <w:szCs w:val="26"/>
        </w:rPr>
        <w:t xml:space="preserve">- 67 участков</w:t>
      </w:r>
      <w:r>
        <w:rPr>
          <w:sz w:val="26"/>
          <w:szCs w:val="26"/>
        </w:rPr>
        <w:t xml:space="preserve"> автомобильных дорог местного, регионального и федерального значения протяженностью более 30 км.</w:t>
      </w:r>
      <w:r/>
    </w:p>
    <w:p>
      <w:pPr>
        <w:pStyle w:val="722"/>
        <w:ind w:right="-1" w:firstLine="567"/>
        <w:jc w:val="both"/>
        <w:rPr>
          <w:b/>
          <w:color w:val="ff0000"/>
          <w:sz w:val="26"/>
          <w:szCs w:val="26"/>
        </w:rPr>
      </w:pPr>
      <w:r>
        <w:rPr>
          <w:b/>
          <w:color w:val="ff0000"/>
          <w:sz w:val="26"/>
          <w:szCs w:val="26"/>
        </w:rPr>
      </w:r>
      <w:r>
        <w:rPr>
          <w:b/>
          <w:color w:val="ff0000"/>
          <w:sz w:val="26"/>
          <w:szCs w:val="26"/>
        </w:rPr>
      </w:r>
    </w:p>
    <w:p>
      <w:pPr>
        <w:pStyle w:val="722"/>
        <w:ind w:right="-1" w:firstLine="567"/>
        <w:jc w:val="both"/>
        <w:rPr>
          <w:b/>
          <w:sz w:val="26"/>
          <w:szCs w:val="26"/>
        </w:rPr>
      </w:pPr>
      <w:r>
        <w:rPr>
          <w:b/>
          <w:sz w:val="26"/>
          <w:szCs w:val="26"/>
        </w:rPr>
        <w:t xml:space="preserve">2.5.1. Происшествия на водных объектах. </w:t>
      </w:r>
      <w:r>
        <w:rPr>
          <w:b/>
          <w:sz w:val="26"/>
          <w:szCs w:val="26"/>
        </w:rPr>
      </w:r>
    </w:p>
    <w:p>
      <w:pPr>
        <w:pStyle w:val="722"/>
        <w:ind w:right="39" w:firstLine="567"/>
        <w:jc w:val="both"/>
        <w:rPr>
          <w:bCs/>
          <w:sz w:val="26"/>
          <w:szCs w:val="26"/>
        </w:rPr>
      </w:pPr>
      <w:r>
        <w:rPr>
          <w:bCs/>
          <w:iCs/>
          <w:sz w:val="26"/>
          <w:szCs w:val="26"/>
        </w:rPr>
        <w:t xml:space="preserve">Существует риск возникновения происшествий на водных объектах, в том числе риск </w:t>
      </w:r>
      <w:r>
        <w:rPr>
          <w:bCs/>
          <w:sz w:val="26"/>
          <w:szCs w:val="26"/>
        </w:rPr>
        <w:t xml:space="preserve">гибели людей</w:t>
      </w:r>
      <w:r>
        <w:rPr>
          <w:bCs/>
          <w:sz w:val="26"/>
          <w:szCs w:val="26"/>
        </w:rPr>
        <w:t xml:space="preserve"> и провала техники под </w:t>
      </w:r>
      <w:r>
        <w:rPr>
          <w:bCs/>
          <w:sz w:val="26"/>
          <w:szCs w:val="26"/>
        </w:rPr>
        <w:t xml:space="preserve">лед</w:t>
      </w:r>
      <w:r>
        <w:rPr>
          <w:bCs/>
          <w:sz w:val="26"/>
          <w:szCs w:val="26"/>
        </w:rPr>
        <w:t xml:space="preserve">,</w:t>
      </w:r>
      <w:r>
        <w:rPr>
          <w:bCs/>
          <w:iCs/>
          <w:sz w:val="26"/>
          <w:szCs w:val="26"/>
        </w:rPr>
        <w:t xml:space="preserve"> </w:t>
      </w:r>
      <w:r>
        <w:rPr>
          <w:bCs/>
          <w:iCs/>
          <w:sz w:val="26"/>
          <w:szCs w:val="26"/>
        </w:rPr>
        <w:t xml:space="preserve">связанный с несоблюдением правил безопасности на воде, а также</w:t>
      </w:r>
      <w:r>
        <w:rPr>
          <w:bCs/>
          <w:sz w:val="26"/>
          <w:szCs w:val="26"/>
        </w:rPr>
        <w:t xml:space="preserve"> с выходом людей и техники на тонкий лед.</w:t>
      </w:r>
      <w:r>
        <w:rPr>
          <w:bCs/>
          <w:sz w:val="26"/>
          <w:szCs w:val="26"/>
        </w:rPr>
      </w:r>
    </w:p>
    <w:p>
      <w:pPr>
        <w:pStyle w:val="722"/>
        <w:ind w:right="39" w:firstLine="567"/>
        <w:jc w:val="both"/>
        <w:rPr>
          <w:bCs/>
          <w:sz w:val="26"/>
          <w:szCs w:val="26"/>
        </w:rPr>
      </w:pPr>
      <w:r>
        <w:rPr>
          <w:bCs/>
          <w:sz w:val="26"/>
          <w:szCs w:val="26"/>
        </w:rPr>
        <w:t xml:space="preserve">Риск возникновения происшествий на воде прогнозируется на р. Волга в Энгельсском, Балаковском, Вольском, Красноармейском, Марксовском  и </w:t>
      </w:r>
      <w:r>
        <w:rPr>
          <w:bCs/>
          <w:sz w:val="26"/>
          <w:szCs w:val="26"/>
        </w:rPr>
        <w:t xml:space="preserve">МО г. Саратов</w:t>
      </w:r>
      <w:r>
        <w:rPr>
          <w:bCs/>
          <w:sz w:val="26"/>
          <w:szCs w:val="26"/>
        </w:rPr>
        <w:t xml:space="preserve">, р.</w:t>
      </w:r>
      <w:r>
        <w:rPr>
          <w:bCs/>
          <w:sz w:val="26"/>
          <w:szCs w:val="26"/>
        </w:rPr>
        <w:t xml:space="preserve"> </w:t>
      </w:r>
      <w:r>
        <w:rPr>
          <w:bCs/>
          <w:sz w:val="26"/>
          <w:szCs w:val="26"/>
        </w:rPr>
        <w:t xml:space="preserve">Большой Иргиз в Балаковском, Ивантеевском, Пугачёвском, Краснопартизанском районах, до 1 происшествия. </w:t>
      </w:r>
      <w:r>
        <w:rPr>
          <w:bCs/>
          <w:sz w:val="26"/>
          <w:szCs w:val="26"/>
        </w:rPr>
      </w:r>
      <w:r>
        <w:rPr>
          <w:bCs/>
          <w:sz w:val="26"/>
          <w:szCs w:val="26"/>
        </w:rPr>
      </w:r>
    </w:p>
    <w:p>
      <w:pPr>
        <w:pStyle w:val="722"/>
        <w:ind w:right="39" w:firstLine="567"/>
        <w:jc w:val="both"/>
        <w:rPr>
          <w:b/>
          <w:sz w:val="26"/>
          <w:szCs w:val="26"/>
        </w:rPr>
      </w:pPr>
      <w:r>
        <w:rPr>
          <w:b/>
          <w:sz w:val="26"/>
          <w:szCs w:val="26"/>
        </w:rPr>
      </w:r>
      <w:r>
        <w:rPr>
          <w:b/>
          <w:sz w:val="26"/>
          <w:szCs w:val="26"/>
        </w:rPr>
      </w:r>
    </w:p>
    <w:p>
      <w:pPr>
        <w:pStyle w:val="722"/>
        <w:ind w:right="39" w:firstLine="567"/>
        <w:jc w:val="both"/>
      </w:pPr>
      <w:r>
        <w:rPr>
          <w:b/>
          <w:sz w:val="26"/>
          <w:szCs w:val="26"/>
        </w:rPr>
        <w:t xml:space="preserve">2.6 Прогноз развития эндогенных и экзогенных геологических процессов.</w:t>
      </w:r>
      <w:r/>
    </w:p>
    <w:p>
      <w:pPr>
        <w:pStyle w:val="626"/>
        <w:ind w:firstLine="567"/>
        <w:jc w:val="both"/>
        <w:tabs>
          <w:tab w:val="left" w:pos="0" w:leader="none"/>
        </w:tabs>
      </w:pPr>
      <w:r>
        <w:rPr>
          <w:b/>
          <w:sz w:val="26"/>
          <w:szCs w:val="26"/>
        </w:rPr>
        <w:t xml:space="preserve">2.6.1. Сейсмологическая обстановка. </w:t>
      </w:r>
      <w:r/>
    </w:p>
    <w:p>
      <w:pPr>
        <w:pStyle w:val="626"/>
        <w:ind w:firstLine="567"/>
        <w:jc w:val="both"/>
        <w:tabs>
          <w:tab w:val="left" w:pos="0" w:leader="none"/>
        </w:tabs>
      </w:pPr>
      <w:r>
        <w:rPr>
          <w:bCs/>
          <w:iCs/>
          <w:sz w:val="26"/>
          <w:szCs w:val="26"/>
        </w:rPr>
        <w:t xml:space="preserve">Возникновение</w:t>
      </w:r>
      <w:r>
        <w:rPr>
          <w:sz w:val="26"/>
          <w:szCs w:val="26"/>
        </w:rPr>
        <w:t xml:space="preserve"> ЧС маловероятно.</w:t>
      </w:r>
      <w:r/>
    </w:p>
    <w:p>
      <w:pPr>
        <w:pStyle w:val="626"/>
        <w:ind w:firstLine="567"/>
        <w:jc w:val="both"/>
        <w:tabs>
          <w:tab w:val="left" w:pos="0" w:leader="none"/>
        </w:tabs>
      </w:pPr>
      <w:r>
        <w:rPr>
          <w:sz w:val="26"/>
          <w:szCs w:val="26"/>
        </w:rPr>
        <w:t xml:space="preserve">Территория Саратовской области характеризуется низкой сейсмической опасностью. Возникновение землетрясений не прогнозируется.</w:t>
      </w:r>
      <w:r/>
    </w:p>
    <w:p>
      <w:pPr>
        <w:pStyle w:val="626"/>
        <w:ind w:firstLine="567"/>
        <w:jc w:val="both"/>
        <w:tabs>
          <w:tab w:val="left" w:pos="0" w:leader="none"/>
        </w:tabs>
        <w:rPr>
          <w:b/>
          <w:sz w:val="26"/>
          <w:szCs w:val="26"/>
        </w:rPr>
      </w:pPr>
      <w:r>
        <w:rPr>
          <w:b/>
          <w:sz w:val="26"/>
          <w:szCs w:val="26"/>
        </w:rPr>
      </w:r>
      <w:r>
        <w:rPr>
          <w:b/>
          <w:sz w:val="26"/>
          <w:szCs w:val="26"/>
        </w:rPr>
      </w:r>
    </w:p>
    <w:p>
      <w:pPr>
        <w:pStyle w:val="626"/>
        <w:ind w:firstLine="567"/>
        <w:jc w:val="both"/>
        <w:tabs>
          <w:tab w:val="left" w:pos="0" w:leader="none"/>
        </w:tabs>
      </w:pPr>
      <w:r>
        <w:rPr>
          <w:b/>
          <w:sz w:val="26"/>
          <w:szCs w:val="26"/>
        </w:rPr>
        <w:t xml:space="preserve">2.6.2. Оползневой процесс.</w:t>
      </w:r>
      <w:r/>
    </w:p>
    <w:p>
      <w:pPr>
        <w:pStyle w:val="626"/>
        <w:ind w:firstLine="567"/>
        <w:jc w:val="both"/>
        <w:rPr>
          <w:sz w:val="26"/>
          <w:szCs w:val="26"/>
        </w:rPr>
      </w:pPr>
      <w:r>
        <w:rPr>
          <w:sz w:val="26"/>
          <w:szCs w:val="26"/>
        </w:rPr>
        <w:t xml:space="preserve">На территории Саратовской области прогнозируется средняя актив</w:t>
      </w:r>
      <w:r>
        <w:rPr>
          <w:sz w:val="26"/>
          <w:szCs w:val="26"/>
        </w:rPr>
        <w:t xml:space="preserve">ность оползневого процесса. В г. Саратов прогнозируется средняя активность оползневого процесса на следующих участках: оползень «Зональный» (расположенный в Волжском районе, волжский склон между овр. Зональный и Дудаковский, в районе пос. Зональный). Возмо</w:t>
      </w:r>
      <w:r>
        <w:rPr>
          <w:sz w:val="26"/>
          <w:szCs w:val="26"/>
        </w:rPr>
        <w:t xml:space="preserve">жно образование новых трещин и заколов, продолжение отседания блоков, сохранится угроза воздействия на дачные строения, находящиеся в пределах оползня. Оползень «Пчелка» (расположенный в Волжском районе, волжский склон между овр. Сеча и Алексеевский). Акти</w:t>
      </w:r>
      <w:r>
        <w:rPr>
          <w:sz w:val="26"/>
          <w:szCs w:val="26"/>
        </w:rPr>
        <w:t xml:space="preserve">визация происходит в период поднятия уровня водохранилища в паводковой период, возможно образование новых трещин заколов, вертикальное смещение блоков, сохранится угроза воздействия на дачные постройки и дорогу. Оползень «Сиреневый» (расположенный в Заводс</w:t>
      </w:r>
      <w:r>
        <w:rPr>
          <w:sz w:val="26"/>
          <w:szCs w:val="26"/>
        </w:rPr>
        <w:t xml:space="preserve">ком районе на улице Сиреневая и 1-й Сиреневый проезд). Наиболее вероятное время активизации - период весеннего снеготаяния, сохранится угроза разрушения домов частного сектора, новых аварий трубопроводов. Прогнозируется активизация оползневого процесса в Г</w:t>
      </w:r>
      <w:r>
        <w:rPr>
          <w:sz w:val="26"/>
          <w:szCs w:val="26"/>
        </w:rPr>
        <w:t xml:space="preserve">агаринском районе г. Саратова в границах СНТ «Дубки», СНТ «Природа», СНТ «Журавушка», турбаза «Хуторок». В зоне возможных оползневых смещений находятся постройки СНТ «Дубки», СНТ «Природа», СНТ «Журавушка» с хозпостройками, водовод, газопроводов. Активизац</w:t>
      </w:r>
      <w:r>
        <w:rPr>
          <w:sz w:val="26"/>
          <w:szCs w:val="26"/>
        </w:rPr>
        <w:t xml:space="preserve">ии оползневого процесса могут способствовать обильные осадки. В г. Вольск прогнозируется средняя активность оползневого процесса в период подъёма уровня водохранилища в паводковой период, сопровождающегося подъёмом уровня грунтовых вод. Оползневые склоны п</w:t>
      </w:r>
      <w:r>
        <w:rPr>
          <w:sz w:val="26"/>
          <w:szCs w:val="26"/>
        </w:rPr>
        <w:t xml:space="preserve">ротягиваются почти сплошной полосой вдоль  Волгоградского водохранилища от устья р. Терсы до с. Рыбное.  Оползневыми явлениями  захвачена значительная часть участка между территориями заводов «Большевик» и «Коммунар» и пониженные места речек Нижней и Верхн</w:t>
      </w:r>
      <w:r>
        <w:rPr>
          <w:sz w:val="26"/>
          <w:szCs w:val="26"/>
        </w:rPr>
        <w:t xml:space="preserve">ей Малыковки. На пункте наблюдения «Городской», расположенном по адресу: Саратовская область, г. Вольск, между улицами Красноармейской, Коммунистической, Чернышевской ожидается образование новых трещин и заколов, вертикальное смещение блоков, сохранится уг</w:t>
      </w:r>
      <w:r>
        <w:rPr>
          <w:sz w:val="26"/>
          <w:szCs w:val="26"/>
        </w:rPr>
        <w:t xml:space="preserve">роза разрушения домов частного сектора, новых аварий трубопроводов. На пункте наблюдения «Железнодорожный», расположенном в г. Вольске, Саратовской области, между пер. Гагарина, ул. Речной и Краснооктябрьской возможна угроза разрушения домов частного секто</w:t>
      </w:r>
      <w:r>
        <w:rPr>
          <w:sz w:val="26"/>
          <w:szCs w:val="26"/>
        </w:rPr>
        <w:t xml:space="preserve">ра, новых аварий трубопроводов, расположенных на террасах оползня. Возможна дальнейшая активизация оползня  в южной части города Вольска на участке «Городской». На территории Саратовской области возможна активация стабилизировавшихся оползней, приуроченных</w:t>
      </w:r>
      <w:r>
        <w:t xml:space="preserve"> </w:t>
      </w:r>
      <w:r>
        <w:rPr>
          <w:sz w:val="26"/>
          <w:szCs w:val="26"/>
        </w:rPr>
        <w:t xml:space="preserve">к склонам, сформированным при строительстве дорог, а также образование новых оползней. Более мелкие оползни могут активизироваться у сел Ягодная </w:t>
      </w:r>
      <w:r>
        <w:rPr>
          <w:sz w:val="26"/>
          <w:szCs w:val="26"/>
        </w:rPr>
        <w:t xml:space="preserve">Поляна, Сокур, Чернышевка, по рекам Хопер, Курдюм, Терса, Чардым. В Саратовском Заволжье можно отметить оползни в плиоценовых и четвертичных отложениях на реке Камелик у с. Рахмановки и на р. Большой Иргиз у с. Успенки, а также по бортам некоторых оврагов.</w:t>
      </w:r>
      <w:r>
        <w:rPr>
          <w:sz w:val="26"/>
          <w:szCs w:val="26"/>
        </w:rPr>
      </w:r>
      <w:r>
        <w:rPr>
          <w:sz w:val="26"/>
          <w:szCs w:val="26"/>
        </w:rPr>
      </w:r>
    </w:p>
    <w:p>
      <w:pPr>
        <w:pStyle w:val="626"/>
        <w:ind w:firstLine="567"/>
        <w:jc w:val="both"/>
        <w:rPr>
          <w:sz w:val="26"/>
          <w:szCs w:val="26"/>
        </w:rPr>
      </w:pPr>
      <w:r>
        <w:rPr>
          <w:sz w:val="26"/>
          <w:szCs w:val="26"/>
        </w:rPr>
        <w:t xml:space="preserve"> </w:t>
      </w:r>
      <w:r>
        <w:rPr>
          <w:sz w:val="26"/>
          <w:szCs w:val="26"/>
        </w:rPr>
      </w:r>
      <w:r>
        <w:rPr>
          <w:sz w:val="26"/>
          <w:szCs w:val="26"/>
        </w:rPr>
      </w:r>
    </w:p>
    <w:p>
      <w:pPr>
        <w:pStyle w:val="626"/>
        <w:ind w:firstLine="567"/>
        <w:jc w:val="both"/>
        <w:rPr>
          <w:b/>
          <w:sz w:val="26"/>
          <w:szCs w:val="26"/>
        </w:rPr>
      </w:pPr>
      <w:r>
        <w:rPr>
          <w:b/>
          <w:sz w:val="26"/>
          <w:szCs w:val="26"/>
        </w:rPr>
        <w:t xml:space="preserve">2.7 Обстановка, связанная с ландшафтными </w:t>
      </w:r>
      <w:r>
        <w:rPr>
          <w:b/>
          <w:sz w:val="26"/>
          <w:szCs w:val="26"/>
        </w:rPr>
        <w:t xml:space="preserve">(природными) </w:t>
      </w:r>
      <w:r>
        <w:rPr>
          <w:b/>
          <w:sz w:val="26"/>
          <w:szCs w:val="26"/>
        </w:rPr>
        <w:t xml:space="preserve">пожарами.</w:t>
      </w:r>
      <w:r>
        <w:rPr>
          <w:b/>
          <w:sz w:val="26"/>
          <w:szCs w:val="26"/>
        </w:rPr>
      </w:r>
    </w:p>
    <w:p>
      <w:pPr>
        <w:pStyle w:val="626"/>
        <w:ind w:right="-2" w:firstLine="567"/>
        <w:jc w:val="both"/>
        <w:rPr>
          <w:sz w:val="26"/>
          <w:szCs w:val="26"/>
        </w:rPr>
      </w:pPr>
      <w:r>
        <w:rPr>
          <w:sz w:val="26"/>
          <w:szCs w:val="26"/>
        </w:rPr>
        <w:t xml:space="preserve">В связи с</w:t>
      </w:r>
      <w:r>
        <w:rPr>
          <w:sz w:val="26"/>
          <w:szCs w:val="26"/>
        </w:rPr>
        <w:t xml:space="preserve"> </w:t>
      </w:r>
      <w:r>
        <w:rPr>
          <w:sz w:val="26"/>
          <w:szCs w:val="26"/>
        </w:rPr>
        <w:t xml:space="preserve">повышенной вероятност</w:t>
      </w:r>
      <w:r>
        <w:rPr>
          <w:sz w:val="26"/>
          <w:szCs w:val="26"/>
        </w:rPr>
        <w:t xml:space="preserve">ью</w:t>
      </w:r>
      <w:r>
        <w:rPr>
          <w:sz w:val="26"/>
          <w:szCs w:val="26"/>
        </w:rPr>
        <w:t xml:space="preserve"> </w:t>
      </w:r>
      <w:r>
        <w:rPr>
          <w:sz w:val="26"/>
          <w:szCs w:val="26"/>
        </w:rPr>
        <w:t xml:space="preserve">превышения среднемноголетнего значения параметров пожарной опасности в восточной части Саратовской области </w:t>
      </w:r>
      <w:r>
        <w:rPr>
          <w:sz w:val="26"/>
          <w:szCs w:val="26"/>
        </w:rPr>
        <w:t xml:space="preserve">возможно</w:t>
      </w:r>
      <w:r>
        <w:rPr>
          <w:sz w:val="26"/>
          <w:szCs w:val="26"/>
        </w:rPr>
        <w:t xml:space="preserve"> </w:t>
      </w:r>
      <w:r>
        <w:rPr>
          <w:sz w:val="26"/>
          <w:szCs w:val="26"/>
        </w:rPr>
        <w:t xml:space="preserve">возникновени</w:t>
      </w:r>
      <w:r>
        <w:rPr>
          <w:sz w:val="26"/>
          <w:szCs w:val="26"/>
        </w:rPr>
        <w:t xml:space="preserve">е</w:t>
      </w:r>
      <w:r>
        <w:rPr>
          <w:sz w:val="26"/>
          <w:szCs w:val="26"/>
        </w:rPr>
        <w:t xml:space="preserve"> единичных случаев ландшафтных (природных) пожаров,</w:t>
      </w:r>
      <w:r>
        <w:rPr>
          <w:sz w:val="26"/>
          <w:szCs w:val="26"/>
        </w:rPr>
        <w:t xml:space="preserve"> </w:t>
      </w:r>
      <w:r>
        <w:rPr>
          <w:sz w:val="26"/>
          <w:szCs w:val="26"/>
        </w:rPr>
        <w:t xml:space="preserve"> связанных </w:t>
      </w:r>
      <w:r>
        <w:rPr>
          <w:sz w:val="26"/>
          <w:szCs w:val="26"/>
        </w:rPr>
        <w:t xml:space="preserve">                                 </w:t>
      </w:r>
      <w:r>
        <w:rPr>
          <w:sz w:val="26"/>
          <w:szCs w:val="26"/>
        </w:rPr>
        <w:t xml:space="preserve">с отжиганием остатков сухой травянистой растительности</w:t>
      </w:r>
      <w:r>
        <w:rPr>
          <w:sz w:val="26"/>
          <w:szCs w:val="26"/>
        </w:rPr>
        <w:t xml:space="preserve">.</w:t>
      </w:r>
      <w:r>
        <w:rPr>
          <w:sz w:val="26"/>
          <w:szCs w:val="26"/>
        </w:rPr>
      </w:r>
      <w:r>
        <w:rPr>
          <w:sz w:val="26"/>
          <w:szCs w:val="26"/>
        </w:rPr>
      </w:r>
    </w:p>
    <w:p>
      <w:pPr>
        <w:pStyle w:val="626"/>
        <w:ind w:firstLine="567"/>
        <w:jc w:val="both"/>
        <w:rPr>
          <w:bCs/>
          <w:sz w:val="26"/>
          <w:szCs w:val="26"/>
        </w:rPr>
      </w:pPr>
      <w:r>
        <w:rPr>
          <w:bCs/>
          <w:sz w:val="26"/>
          <w:szCs w:val="26"/>
        </w:rPr>
        <w:t xml:space="preserve">Особое внимание обращено на территорию районов Саратовской области, покрытых лесом. Наибольшая площадь лесных массивов сконцентрирована в запа</w:t>
      </w:r>
      <w:r>
        <w:rPr>
          <w:bCs/>
          <w:sz w:val="26"/>
          <w:szCs w:val="26"/>
        </w:rPr>
        <w:t xml:space="preserve">д</w:t>
      </w:r>
      <w:r>
        <w:rPr>
          <w:bCs/>
          <w:sz w:val="26"/>
          <w:szCs w:val="26"/>
        </w:rPr>
        <w:t xml:space="preserve">ной </w:t>
      </w:r>
      <w:r>
        <w:rPr>
          <w:bCs/>
          <w:sz w:val="26"/>
          <w:szCs w:val="26"/>
        </w:rPr>
        <w:t xml:space="preserve">                                      </w:t>
      </w:r>
      <w:r>
        <w:rPr>
          <w:bCs/>
          <w:sz w:val="26"/>
          <w:szCs w:val="26"/>
        </w:rPr>
        <w:t xml:space="preserve">и северо-восточной части Саратовской области на территории Балашовский, Балтайский, Базарно-Карабулакс</w:t>
      </w:r>
      <w:r>
        <w:rPr>
          <w:bCs/>
          <w:sz w:val="26"/>
          <w:szCs w:val="26"/>
        </w:rPr>
        <w:t xml:space="preserve">кий, Балаковский, Вольский, Воскресенский, Дергачевский, Красноармейский, Краснокутский, Лысогорский, Новобурасский, Ртищевский, Турковский, Хвалынский, Энгельсский районах, муниципальное образование «Город Саратов», муниципальное образование город Шиханы.</w:t>
      </w:r>
      <w:r>
        <w:rPr>
          <w:bCs/>
          <w:sz w:val="26"/>
          <w:szCs w:val="26"/>
        </w:rPr>
      </w:r>
      <w:r>
        <w:rPr>
          <w:bCs/>
          <w:sz w:val="26"/>
          <w:szCs w:val="26"/>
        </w:rPr>
      </w:r>
    </w:p>
    <w:p>
      <w:pPr>
        <w:pStyle w:val="626"/>
        <w:ind w:firstLine="567"/>
        <w:jc w:val="both"/>
        <w:rPr>
          <w:b/>
          <w:sz w:val="26"/>
          <w:szCs w:val="26"/>
        </w:rPr>
      </w:pPr>
      <w:r>
        <w:rPr>
          <w:b/>
          <w:sz w:val="26"/>
          <w:szCs w:val="26"/>
        </w:rPr>
      </w:r>
      <w:r>
        <w:rPr>
          <w:b/>
          <w:sz w:val="26"/>
          <w:szCs w:val="26"/>
        </w:rPr>
      </w:r>
    </w:p>
    <w:p>
      <w:pPr>
        <w:pStyle w:val="626"/>
        <w:ind w:right="-2" w:firstLine="567"/>
        <w:jc w:val="both"/>
      </w:pPr>
      <w:r>
        <w:rPr>
          <w:b/>
          <w:sz w:val="26"/>
          <w:szCs w:val="26"/>
        </w:rPr>
        <w:t xml:space="preserve">Мероприятия по предупреждению, предотвращению, локализации ЧС </w:t>
      </w:r>
      <w:r>
        <w:rPr>
          <w:b/>
          <w:sz w:val="26"/>
          <w:szCs w:val="26"/>
        </w:rPr>
        <w:t xml:space="preserve">                               </w:t>
      </w:r>
      <w:r>
        <w:rPr>
          <w:b/>
          <w:sz w:val="26"/>
          <w:szCs w:val="26"/>
        </w:rPr>
        <w:t xml:space="preserve">и ликвидации их последствий:</w:t>
      </w:r>
      <w:r/>
    </w:p>
    <w:p>
      <w:pPr>
        <w:pStyle w:val="626"/>
        <w:ind w:firstLine="567"/>
        <w:jc w:val="both"/>
        <w:tabs>
          <w:tab w:val="left" w:pos="8040" w:leader="none"/>
        </w:tabs>
      </w:pPr>
      <w:r>
        <w:rPr>
          <w:sz w:val="26"/>
          <w:szCs w:val="26"/>
        </w:rPr>
        <w:t xml:space="preserve">1. Оперативный ежедневный прогноз доведён до руководящего состава и до всех структурных подразделений Главного управления МЧС России по Саратовской области, руководителей министерств, ведомств и орг</w:t>
      </w:r>
      <w:r>
        <w:rPr>
          <w:sz w:val="26"/>
          <w:szCs w:val="26"/>
        </w:rPr>
        <w:t xml:space="preserve">анизаций Саратовской области и представительств органов исполнительной власти Российской Федерации на территории Саратовской области, а так же единых дежурно-диспетчерских служб муниципальных районов и городских округов, вышестоящих организаций МЧС России.</w:t>
      </w:r>
      <w:r/>
    </w:p>
    <w:p>
      <w:pPr>
        <w:pStyle w:val="626"/>
        <w:ind w:firstLine="567"/>
        <w:jc w:val="both"/>
        <w:tabs>
          <w:tab w:val="left" w:pos="8040" w:leader="none"/>
        </w:tabs>
      </w:pPr>
      <w:r>
        <w:rPr>
          <w:sz w:val="26"/>
          <w:szCs w:val="26"/>
        </w:rPr>
        <w:t xml:space="preserve">2. Организован контроль доведения прогноза до служб РСЧС как муниципального, так и объектового уровн</w:t>
      </w:r>
      <w:r>
        <w:rPr>
          <w:sz w:val="26"/>
          <w:szCs w:val="26"/>
        </w:rPr>
        <w:t xml:space="preserve">я, посредством получения отчётов о доведении прогноза от единых дежурно-диспетчерских служб муниципальных районов и городских округов с указанием наименования организации, времени доведения, контактного телефона и ФИО должностного лица, принявшего прогноз.</w:t>
      </w:r>
      <w:r/>
    </w:p>
    <w:p>
      <w:pPr>
        <w:pStyle w:val="626"/>
        <w:ind w:firstLine="567"/>
        <w:jc w:val="both"/>
        <w:tabs>
          <w:tab w:val="left" w:pos="8040" w:leader="none"/>
        </w:tabs>
      </w:pPr>
      <w:r>
        <w:rPr>
          <w:sz w:val="26"/>
          <w:szCs w:val="26"/>
        </w:rPr>
        <w:t xml:space="preserve">3. По линии ЦУКС Главного управления МЧС России по Саратовской области организован </w:t>
      </w:r>
      <w:r>
        <w:rPr>
          <w:sz w:val="26"/>
          <w:szCs w:val="26"/>
        </w:rPr>
        <w:t xml:space="preserve">контроль выполнение комплекса спланированных превентивных мероприятий по снижению риска возникновения чрезвычайных ситуаций и уменьшению их последствий с предоставлением донесений об их исполнении органами управления ТП РСЧС, применяемых силах и средствах.</w:t>
      </w:r>
      <w:r/>
    </w:p>
    <w:p>
      <w:pPr>
        <w:pStyle w:val="626"/>
        <w:ind w:firstLine="567"/>
        <w:jc w:val="both"/>
        <w:tabs>
          <w:tab w:val="left" w:pos="8040" w:leader="none"/>
        </w:tabs>
      </w:pPr>
      <w:r>
        <w:rPr>
          <w:sz w:val="26"/>
          <w:szCs w:val="26"/>
        </w:rPr>
        <w:t xml:space="preserve">4.</w:t>
      </w:r>
      <w:r>
        <w:t xml:space="preserve"> </w:t>
      </w:r>
      <w:r>
        <w:rPr>
          <w:sz w:val="26"/>
          <w:szCs w:val="26"/>
        </w:rPr>
        <w:t xml:space="preserve">Проинформированы и по необходимости усилены дежурные службы объектов электроснабжения, потенциально опасных объектов экономики, объектов с массовым пребыванием людей, в том числе лечебных учреждений.</w:t>
      </w:r>
      <w:r/>
    </w:p>
    <w:p>
      <w:pPr>
        <w:pStyle w:val="626"/>
        <w:ind w:firstLine="567"/>
        <w:jc w:val="both"/>
        <w:tabs>
          <w:tab w:val="left" w:pos="8040" w:leader="none"/>
        </w:tabs>
      </w:pPr>
      <w:r>
        <w:rPr>
          <w:sz w:val="26"/>
          <w:szCs w:val="26"/>
        </w:rPr>
        <w:t xml:space="preserve">5. Приведены к готовности пожарно-спасательные формирования, аварийные бригады, коммунальные и дорожные службы к немедленному реагированию в случае возникновения аварийных и чрезвычайных ситуаций.</w:t>
      </w:r>
      <w:r/>
    </w:p>
    <w:p>
      <w:pPr>
        <w:pStyle w:val="626"/>
        <w:ind w:firstLine="567"/>
        <w:jc w:val="both"/>
        <w:tabs>
          <w:tab w:val="left" w:pos="8040" w:leader="none"/>
        </w:tabs>
      </w:pPr>
      <w:r>
        <w:rPr>
          <w:sz w:val="26"/>
          <w:szCs w:val="26"/>
        </w:rPr>
        <w:t xml:space="preserve">6. Совместно с территориальными органами исполнительной власти и подразделениями ГИБДД реализованы меры по предупреждению возникновения аварийных и чрезвычайных ситуаций на автомобильных трассах.</w:t>
      </w:r>
      <w:r/>
    </w:p>
    <w:p>
      <w:pPr>
        <w:pStyle w:val="626"/>
        <w:ind w:firstLine="567"/>
        <w:jc w:val="both"/>
        <w:tabs>
          <w:tab w:val="left" w:pos="8040" w:leader="none"/>
        </w:tabs>
      </w:pPr>
      <w:r>
        <w:rPr>
          <w:sz w:val="26"/>
          <w:szCs w:val="26"/>
        </w:rPr>
        <w:t xml:space="preserve">7. Проводится разъяснительная работа с населением области через СМИ.</w:t>
      </w:r>
      <w:r/>
    </w:p>
    <w:p>
      <w:pPr>
        <w:pStyle w:val="626"/>
        <w:ind w:firstLine="567"/>
        <w:jc w:val="both"/>
        <w:tabs>
          <w:tab w:val="left" w:pos="8040" w:leader="none"/>
        </w:tabs>
      </w:pPr>
      <w:r>
        <w:rPr>
          <w:sz w:val="26"/>
          <w:szCs w:val="26"/>
        </w:rPr>
        <w:t xml:space="preserve">8.</w:t>
      </w:r>
      <w:r>
        <w:t xml:space="preserve"> </w:t>
      </w:r>
      <w:r>
        <w:rPr>
          <w:sz w:val="26"/>
          <w:szCs w:val="26"/>
        </w:rPr>
        <w:t xml:space="preserve">Поддерживаются на необходимом уровне запасы материальных и финансовых ресурсов для ликвидации чрезвычайных ситуаций.</w:t>
      </w:r>
      <w:r/>
    </w:p>
    <w:p>
      <w:pPr>
        <w:pStyle w:val="626"/>
        <w:ind w:firstLine="567"/>
        <w:jc w:val="both"/>
        <w:tabs>
          <w:tab w:val="left" w:pos="8040" w:leader="none"/>
        </w:tabs>
        <w:rPr>
          <w:b/>
          <w:sz w:val="26"/>
          <w:szCs w:val="26"/>
        </w:rPr>
      </w:pPr>
      <w:r>
        <w:rPr>
          <w:b/>
          <w:sz w:val="26"/>
          <w:szCs w:val="26"/>
        </w:rPr>
      </w:r>
      <w:r>
        <w:rPr>
          <w:b/>
          <w:sz w:val="26"/>
          <w:szCs w:val="26"/>
        </w:rPr>
      </w:r>
    </w:p>
    <w:p>
      <w:pPr>
        <w:pStyle w:val="626"/>
        <w:ind w:firstLine="567"/>
        <w:jc w:val="both"/>
        <w:tabs>
          <w:tab w:val="left" w:pos="8040" w:leader="none"/>
        </w:tabs>
        <w:rPr>
          <w:b/>
          <w:sz w:val="26"/>
          <w:szCs w:val="26"/>
        </w:rPr>
      </w:pPr>
      <w:r>
        <w:rPr>
          <w:b/>
          <w:sz w:val="26"/>
          <w:szCs w:val="26"/>
        </w:rPr>
        <w:t xml:space="preserve">Рекомендованные превентивные мероприятия по реагированию на прогноз                                              Главам муниципальных районов и городских округов Саратовской области:</w:t>
      </w:r>
      <w:r>
        <w:rPr>
          <w:b/>
          <w:sz w:val="26"/>
          <w:szCs w:val="26"/>
        </w:rPr>
      </w:r>
    </w:p>
    <w:p>
      <w:pPr>
        <w:pStyle w:val="703"/>
        <w:ind w:firstLine="567"/>
        <w:rPr>
          <w:sz w:val="26"/>
          <w:szCs w:val="26"/>
        </w:rPr>
      </w:pPr>
      <w:r>
        <w:rPr>
          <w:sz w:val="26"/>
          <w:szCs w:val="26"/>
        </w:rPr>
        <w:t xml:space="preserve">- </w:t>
      </w:r>
      <w:r>
        <w:rPr>
          <w:sz w:val="26"/>
          <w:szCs w:val="26"/>
          <w:lang w:val="ru-RU"/>
        </w:rPr>
        <w:t xml:space="preserve">обеспечить</w:t>
      </w:r>
      <w:r>
        <w:rPr>
          <w:sz w:val="26"/>
          <w:szCs w:val="26"/>
          <w:lang w:val="ru-RU"/>
        </w:rPr>
        <w:t xml:space="preserve"> </w:t>
      </w:r>
      <w:r>
        <w:rPr>
          <w:sz w:val="26"/>
          <w:szCs w:val="26"/>
        </w:rPr>
        <w:t xml:space="preserve">своевременное введение соответствующих </w:t>
      </w:r>
      <w:r>
        <w:rPr>
          <w:sz w:val="26"/>
          <w:szCs w:val="26"/>
          <w:lang w:val="ru-RU"/>
        </w:rPr>
        <w:t xml:space="preserve">уровней реагирования </w:t>
      </w:r>
      <w:r>
        <w:rPr>
          <w:sz w:val="26"/>
          <w:szCs w:val="26"/>
        </w:rPr>
        <w:t xml:space="preserve">на ландшафтные </w:t>
      </w:r>
      <w:r>
        <w:rPr>
          <w:sz w:val="26"/>
          <w:szCs w:val="26"/>
          <w:lang w:val="ru-RU"/>
        </w:rPr>
        <w:t xml:space="preserve">(</w:t>
      </w:r>
      <w:r>
        <w:rPr>
          <w:sz w:val="26"/>
          <w:szCs w:val="26"/>
        </w:rPr>
        <w:t xml:space="preserve">природные</w:t>
      </w:r>
      <w:r>
        <w:rPr>
          <w:sz w:val="26"/>
          <w:szCs w:val="26"/>
          <w:lang w:val="ru-RU"/>
        </w:rPr>
        <w:t xml:space="preserve">)</w:t>
      </w:r>
      <w:r>
        <w:rPr>
          <w:sz w:val="26"/>
          <w:szCs w:val="26"/>
        </w:rPr>
        <w:t xml:space="preserve"> пожары;</w:t>
      </w:r>
      <w:r>
        <w:rPr>
          <w:sz w:val="26"/>
          <w:szCs w:val="26"/>
        </w:rPr>
      </w:r>
    </w:p>
    <w:p>
      <w:pPr>
        <w:pStyle w:val="703"/>
        <w:ind w:firstLine="567"/>
      </w:pPr>
      <w:r>
        <w:rPr>
          <w:sz w:val="26"/>
          <w:szCs w:val="26"/>
        </w:rPr>
        <w:t xml:space="preserve">- уточнить алгоритм действий должностных лиц администраций при реагировании </w:t>
      </w:r>
      <w:r>
        <w:rPr>
          <w:sz w:val="26"/>
          <w:szCs w:val="26"/>
          <w:lang w:val="ru-RU"/>
        </w:rPr>
        <w:t xml:space="preserve">            </w:t>
      </w:r>
      <w:r>
        <w:rPr>
          <w:sz w:val="26"/>
          <w:szCs w:val="26"/>
        </w:rPr>
        <w:t xml:space="preserve">на угрозу или возникновение чрезвычайных ситуаций;</w:t>
      </w:r>
      <w:r/>
    </w:p>
    <w:p>
      <w:pPr>
        <w:pStyle w:val="703"/>
        <w:ind w:firstLine="567"/>
      </w:pPr>
      <w:r>
        <w:rPr>
          <w:sz w:val="26"/>
          <w:szCs w:val="26"/>
        </w:rPr>
        <w:t xml:space="preserve">- в связи с прогнозируемыми метеорологическими условиями проинформировать, проверить готовность служб экстренного реагирования, при необходимости усилить службы;</w:t>
      </w:r>
      <w:r/>
    </w:p>
    <w:p>
      <w:pPr>
        <w:pStyle w:val="703"/>
        <w:ind w:firstLine="567"/>
      </w:pPr>
      <w:r>
        <w:rPr>
          <w:sz w:val="26"/>
          <w:szCs w:val="26"/>
        </w:rPr>
        <w:t xml:space="preserve">-</w:t>
      </w:r>
      <w:r>
        <w:rPr>
          <w:sz w:val="26"/>
          <w:szCs w:val="26"/>
          <w:lang w:val="ru-RU"/>
        </w:rPr>
        <w:t xml:space="preserve"> </w:t>
      </w:r>
      <w:r>
        <w:rPr>
          <w:sz w:val="26"/>
          <w:szCs w:val="26"/>
        </w:rPr>
        <w:t xml:space="preserve">привести в готовность коммунальные службы к ликвидации последствий ЧС</w:t>
      </w:r>
      <w:r>
        <w:rPr>
          <w:sz w:val="26"/>
          <w:szCs w:val="26"/>
          <w:lang w:val="ru-RU"/>
        </w:rPr>
        <w:t xml:space="preserve">                     </w:t>
      </w:r>
      <w:r>
        <w:rPr>
          <w:sz w:val="26"/>
          <w:szCs w:val="26"/>
        </w:rPr>
        <w:t xml:space="preserve"> и        происшествий, вызванных метеоявлениями;</w:t>
      </w:r>
      <w:r/>
    </w:p>
    <w:p>
      <w:pPr>
        <w:pStyle w:val="703"/>
        <w:ind w:firstLine="567"/>
      </w:pPr>
      <w:r>
        <w:rPr>
          <w:sz w:val="26"/>
          <w:szCs w:val="26"/>
        </w:rPr>
        <w:t xml:space="preserve">-</w:t>
      </w:r>
      <w:r>
        <w:rPr>
          <w:sz w:val="26"/>
          <w:szCs w:val="26"/>
          <w:lang w:val="ru-RU"/>
        </w:rPr>
        <w:t xml:space="preserve"> </w:t>
      </w:r>
      <w:r>
        <w:rPr>
          <w:sz w:val="26"/>
          <w:szCs w:val="26"/>
        </w:rPr>
        <w:t xml:space="preserve">проверить наличие и работоспособность источников аварийного питания </w:t>
      </w:r>
      <w:r>
        <w:rPr>
          <w:sz w:val="26"/>
          <w:szCs w:val="26"/>
          <w:lang w:val="ru-RU"/>
        </w:rPr>
        <w:t xml:space="preserve">                          </w:t>
      </w:r>
      <w:r>
        <w:rPr>
          <w:sz w:val="26"/>
          <w:szCs w:val="26"/>
        </w:rPr>
        <w:t xml:space="preserve">на социально-значимых объектах и на объектах жизнеобеспечения населения, запаса топлива к ним, средств их доставки;</w:t>
      </w:r>
      <w:r/>
    </w:p>
    <w:p>
      <w:pPr>
        <w:pStyle w:val="703"/>
        <w:ind w:firstLine="567"/>
      </w:pPr>
      <w:r>
        <w:rPr>
          <w:sz w:val="26"/>
          <w:szCs w:val="26"/>
        </w:rPr>
        <w:t xml:space="preserve">-</w:t>
      </w:r>
      <w:r>
        <w:rPr>
          <w:sz w:val="26"/>
          <w:szCs w:val="26"/>
          <w:lang w:val="ru-RU"/>
        </w:rPr>
        <w:t xml:space="preserve"> </w:t>
      </w:r>
      <w:r>
        <w:rPr>
          <w:sz w:val="26"/>
          <w:szCs w:val="26"/>
        </w:rPr>
        <w:t xml:space="preserve">организовать ежедневный</w:t>
      </w:r>
      <w:r>
        <w:rPr>
          <w:sz w:val="26"/>
          <w:szCs w:val="26"/>
        </w:rPr>
        <w:t xml:space="preserve"> анализ оперативной обстановки в границах муниципальных районов и городских округов, с учётом складывающейся обстановки  осуществлять передислокацию сил и средств, для защиты населённых пунктов,  социально значимых объектов и объектов экономики от пожаров;</w:t>
      </w:r>
      <w:r/>
    </w:p>
    <w:p>
      <w:pPr>
        <w:pStyle w:val="703"/>
        <w:ind w:firstLine="567"/>
      </w:pPr>
      <w:r>
        <w:rPr>
          <w:sz w:val="26"/>
          <w:szCs w:val="26"/>
        </w:rPr>
        <w:t xml:space="preserve">-</w:t>
      </w:r>
      <w:r>
        <w:rPr>
          <w:lang w:val="ru-RU"/>
        </w:rPr>
        <w:t xml:space="preserve"> </w:t>
      </w:r>
      <w:r>
        <w:rPr>
          <w:sz w:val="26"/>
          <w:szCs w:val="26"/>
        </w:rPr>
        <w:t xml:space="preserve">через СМИ районов организовать разъяснительную работу о необходимости соблюдения мер пожарной безопасности при использовании электроприборов;</w:t>
      </w:r>
      <w:r/>
    </w:p>
    <w:p>
      <w:pPr>
        <w:pStyle w:val="703"/>
        <w:ind w:firstLine="567"/>
      </w:pPr>
      <w:r>
        <w:rPr>
          <w:sz w:val="26"/>
          <w:szCs w:val="26"/>
        </w:rPr>
        <w:t xml:space="preserve">- органам, уполномоченным решать задачи в области противопожарной безопасности, усилить работу по недопущению пожаров;</w:t>
      </w:r>
      <w:r/>
    </w:p>
    <w:p>
      <w:pPr>
        <w:pStyle w:val="703"/>
        <w:ind w:firstLine="567"/>
      </w:pPr>
      <w:r>
        <w:rPr>
          <w:sz w:val="26"/>
          <w:szCs w:val="26"/>
        </w:rPr>
        <w:t xml:space="preserve">-</w:t>
      </w:r>
      <w:r>
        <w:rPr>
          <w:sz w:val="26"/>
          <w:szCs w:val="26"/>
          <w:lang w:val="ru-RU"/>
        </w:rPr>
        <w:t xml:space="preserve"> </w:t>
      </w:r>
      <w:r>
        <w:rPr>
          <w:sz w:val="26"/>
          <w:szCs w:val="26"/>
        </w:rPr>
        <w:t xml:space="preserve">совме</w:t>
      </w:r>
      <w:r>
        <w:rPr>
          <w:sz w:val="26"/>
          <w:szCs w:val="26"/>
        </w:rPr>
        <w:t xml:space="preserve">стно с территориальными подразделениями МВД России по Саратовской области, руководителями учреждений и организаций дорожного хозяйства продолжить проверки состояния дорожного полотна, освещения мостов и улиц в населённых пунктах, железнодорожных переездов;</w:t>
      </w:r>
      <w:r/>
    </w:p>
    <w:p>
      <w:pPr>
        <w:pStyle w:val="703"/>
        <w:ind w:firstLine="567"/>
      </w:pPr>
      <w:r>
        <w:rPr>
          <w:sz w:val="26"/>
          <w:szCs w:val="26"/>
        </w:rPr>
        <w:t xml:space="preserve">-</w:t>
      </w:r>
      <w:r>
        <w:rPr>
          <w:sz w:val="26"/>
          <w:szCs w:val="26"/>
          <w:lang w:val="ru-RU"/>
        </w:rPr>
        <w:t xml:space="preserve"> </w:t>
      </w:r>
      <w:r>
        <w:rPr>
          <w:sz w:val="26"/>
          <w:szCs w:val="26"/>
        </w:rPr>
        <w:t xml:space="preserve">обеспечить беспрепятственный проезд автомобилей скорой помощи и доставку  продуктов  питания  первой  необходимости  в населенные  пункты районов и городских округов области</w:t>
      </w:r>
      <w:r>
        <w:rPr>
          <w:iCs/>
          <w:sz w:val="26"/>
          <w:szCs w:val="26"/>
        </w:rPr>
        <w:t xml:space="preserve">; </w:t>
      </w:r>
      <w:r/>
    </w:p>
    <w:p>
      <w:pPr>
        <w:pStyle w:val="703"/>
        <w:ind w:firstLine="567"/>
      </w:pPr>
      <w:r>
        <w:rPr>
          <w:sz w:val="26"/>
          <w:szCs w:val="26"/>
        </w:rPr>
        <w:t xml:space="preserve">- организовать круглосуточную работу всех имеющихся сил и средств с определением ответственных работников администраций за выполнением поставленных задач</w:t>
      </w:r>
      <w:r>
        <w:rPr>
          <w:iCs/>
          <w:sz w:val="26"/>
          <w:szCs w:val="26"/>
        </w:rPr>
        <w:t xml:space="preserve">;</w:t>
      </w:r>
      <w:r/>
    </w:p>
    <w:p>
      <w:pPr>
        <w:pStyle w:val="703"/>
        <w:ind w:firstLine="567"/>
      </w:pPr>
      <w:r>
        <w:rPr>
          <w:sz w:val="26"/>
          <w:szCs w:val="26"/>
        </w:rPr>
        <w:t xml:space="preserve">-</w:t>
      </w:r>
      <w:r>
        <w:rPr>
          <w:sz w:val="26"/>
          <w:szCs w:val="26"/>
          <w:lang w:val="ru-RU"/>
        </w:rPr>
        <w:t xml:space="preserve"> </w:t>
      </w:r>
      <w:r>
        <w:rPr>
          <w:sz w:val="26"/>
          <w:szCs w:val="26"/>
        </w:rPr>
        <w:t xml:space="preserve">организовать работу в режиме оперативного реагирования предприятий, обслуживающих дороги в условиях ухудшения метеообстановки</w:t>
      </w:r>
      <w:r>
        <w:rPr>
          <w:iCs/>
          <w:sz w:val="26"/>
          <w:szCs w:val="26"/>
        </w:rPr>
        <w:t xml:space="preserve">;</w:t>
      </w:r>
      <w:r/>
    </w:p>
    <w:p>
      <w:pPr>
        <w:pStyle w:val="703"/>
        <w:ind w:firstLine="567"/>
      </w:pPr>
      <w:r>
        <w:rPr>
          <w:sz w:val="26"/>
          <w:szCs w:val="26"/>
        </w:rPr>
        <w:t xml:space="preserve">- обеспечить беспрепятственные проезды и подъезды к объектам социальной сферы</w:t>
      </w:r>
      <w:r>
        <w:rPr>
          <w:sz w:val="26"/>
          <w:szCs w:val="26"/>
          <w:lang w:val="ru-RU"/>
        </w:rPr>
        <w:t xml:space="preserve">             </w:t>
      </w:r>
      <w:r>
        <w:rPr>
          <w:sz w:val="26"/>
          <w:szCs w:val="26"/>
        </w:rPr>
        <w:t xml:space="preserve"> и объектам жизнеобеспечения</w:t>
      </w:r>
      <w:r>
        <w:rPr>
          <w:sz w:val="26"/>
          <w:szCs w:val="26"/>
          <w:lang w:val="ru-RU"/>
        </w:rPr>
        <w:t xml:space="preserve">;</w:t>
      </w:r>
      <w:r>
        <w:rPr>
          <w:sz w:val="26"/>
          <w:szCs w:val="26"/>
        </w:rPr>
        <w:t xml:space="preserve"> </w:t>
      </w:r>
      <w:r/>
    </w:p>
    <w:p>
      <w:pPr>
        <w:pStyle w:val="703"/>
        <w:ind w:firstLine="567"/>
      </w:pPr>
      <w:r>
        <w:rPr>
          <w:sz w:val="26"/>
          <w:szCs w:val="26"/>
        </w:rPr>
        <w:t xml:space="preserve">-</w:t>
      </w:r>
      <w:r>
        <w:rPr>
          <w:sz w:val="26"/>
          <w:szCs w:val="26"/>
          <w:lang w:val="ru-RU"/>
        </w:rPr>
        <w:t xml:space="preserve"> </w:t>
      </w:r>
      <w:r>
        <w:rPr>
          <w:sz w:val="26"/>
          <w:szCs w:val="26"/>
        </w:rPr>
        <w:t xml:space="preserve">усилить контроль за предприятиями, учреждениями и организациями, обеспечивающими жизнеобеспечение муниципальных образований, поддерживать аварийно-спасательные формирования и аварийно-восстановительные бригады</w:t>
      </w:r>
      <w:r>
        <w:rPr>
          <w:sz w:val="26"/>
          <w:szCs w:val="26"/>
          <w:lang w:val="ru-RU"/>
        </w:rPr>
        <w:t xml:space="preserve">                       </w:t>
      </w:r>
      <w:r>
        <w:rPr>
          <w:sz w:val="26"/>
          <w:szCs w:val="26"/>
        </w:rPr>
        <w:t xml:space="preserve"> в постоянной готовности для ликвидации возможных чрезвычайных ситуаций, </w:t>
      </w:r>
      <w:r>
        <w:rPr>
          <w:sz w:val="26"/>
          <w:szCs w:val="26"/>
          <w:lang w:val="ru-RU"/>
        </w:rPr>
        <w:t xml:space="preserve">                         </w:t>
      </w:r>
      <w:r>
        <w:rPr>
          <w:sz w:val="26"/>
          <w:szCs w:val="26"/>
        </w:rPr>
        <w:t xml:space="preserve">иметь постоянно пополняемый резерв материально-технических и финансовых средств аварийно - восстановительного запаса для ликвидации чрезвычайных ситуаций;</w:t>
      </w:r>
      <w:r/>
    </w:p>
    <w:p>
      <w:pPr>
        <w:pStyle w:val="703"/>
        <w:ind w:firstLine="567"/>
        <w:rPr>
          <w:sz w:val="26"/>
          <w:szCs w:val="26"/>
          <w:lang w:val="ru-RU"/>
        </w:rPr>
      </w:pPr>
      <w:r>
        <w:rPr>
          <w:sz w:val="26"/>
          <w:szCs w:val="26"/>
        </w:rPr>
        <w:t xml:space="preserve">-</w:t>
      </w:r>
      <w:r>
        <w:rPr>
          <w:sz w:val="26"/>
          <w:szCs w:val="26"/>
          <w:lang w:val="ru-RU"/>
        </w:rPr>
        <w:t xml:space="preserve"> </w:t>
      </w:r>
      <w:r>
        <w:rPr>
          <w:sz w:val="26"/>
          <w:szCs w:val="26"/>
        </w:rPr>
        <w:t xml:space="preserve">предусмотреть возможность маневрировани</w:t>
      </w:r>
      <w:r>
        <w:rPr>
          <w:sz w:val="26"/>
          <w:szCs w:val="26"/>
          <w:lang w:val="ru-RU"/>
        </w:rPr>
        <w:t xml:space="preserve">я</w:t>
      </w:r>
      <w:r>
        <w:rPr>
          <w:sz w:val="26"/>
          <w:szCs w:val="26"/>
        </w:rPr>
        <w:t xml:space="preserve"> на территории муниципального образования  мобильных источников электроснабжения;</w:t>
      </w:r>
      <w:r>
        <w:rPr>
          <w:sz w:val="26"/>
          <w:szCs w:val="26"/>
          <w:lang w:val="ru-RU"/>
        </w:rPr>
      </w:r>
      <w:r>
        <w:rPr>
          <w:sz w:val="26"/>
          <w:szCs w:val="26"/>
          <w:lang w:val="ru-RU"/>
        </w:rPr>
      </w:r>
    </w:p>
    <w:p>
      <w:pPr>
        <w:pStyle w:val="703"/>
        <w:ind w:firstLine="567"/>
        <w:rPr>
          <w:sz w:val="26"/>
          <w:szCs w:val="26"/>
          <w:lang w:val="ru-RU"/>
        </w:rPr>
      </w:pPr>
      <w:r>
        <w:rPr>
          <w:sz w:val="26"/>
          <w:szCs w:val="26"/>
          <w:lang w:val="ru-RU"/>
        </w:rPr>
        <w:t xml:space="preserve">- инициацию работы социальных служб с пожилыми людьми, инвалидами </w:t>
      </w:r>
      <w:r>
        <w:rPr>
          <w:sz w:val="26"/>
          <w:szCs w:val="26"/>
          <w:lang w:val="ru-RU"/>
        </w:rPr>
        <w:t xml:space="preserve">                         </w:t>
      </w:r>
      <w:r>
        <w:rPr>
          <w:sz w:val="26"/>
          <w:szCs w:val="26"/>
          <w:lang w:val="ru-RU"/>
        </w:rPr>
        <w:t xml:space="preserve">и социально неадаптивным населением по недопущению случаев обморожения и оказанию помощи при получении обморожений;</w:t>
      </w:r>
      <w:r>
        <w:rPr>
          <w:sz w:val="26"/>
          <w:szCs w:val="26"/>
          <w:lang w:val="ru-RU"/>
        </w:rPr>
      </w:r>
    </w:p>
    <w:p>
      <w:pPr>
        <w:pStyle w:val="703"/>
        <w:ind w:firstLine="567"/>
        <w:rPr>
          <w:sz w:val="26"/>
          <w:szCs w:val="26"/>
          <w:lang w:val="ru-RU"/>
        </w:rPr>
      </w:pPr>
      <w:r>
        <w:rPr>
          <w:sz w:val="26"/>
          <w:szCs w:val="26"/>
          <w:lang w:val="ru-RU"/>
        </w:rPr>
        <w:t xml:space="preserve">- обеспечение своевременного оказания медицинской помощи людям, получившим травмы в условиях низких температур;</w:t>
      </w:r>
      <w:r>
        <w:rPr>
          <w:sz w:val="26"/>
          <w:szCs w:val="26"/>
          <w:lang w:val="ru-RU"/>
        </w:rPr>
      </w:r>
    </w:p>
    <w:p>
      <w:pPr>
        <w:pStyle w:val="703"/>
        <w:ind w:firstLine="567"/>
        <w:rPr>
          <w:sz w:val="26"/>
          <w:szCs w:val="26"/>
          <w:lang w:val="ru-RU"/>
        </w:rPr>
      </w:pPr>
      <w:r>
        <w:rPr>
          <w:sz w:val="26"/>
          <w:szCs w:val="26"/>
          <w:lang w:val="ru-RU"/>
        </w:rPr>
        <w:t xml:space="preserve">-</w:t>
        <w:tab/>
        <w:t xml:space="preserve">проведение бесед с населением, в условиях низких температур и соблюдении правил пожарной безопасности;</w:t>
      </w:r>
      <w:r>
        <w:rPr>
          <w:sz w:val="26"/>
          <w:szCs w:val="26"/>
          <w:lang w:val="ru-RU"/>
        </w:rPr>
      </w:r>
    </w:p>
    <w:p>
      <w:pPr>
        <w:pStyle w:val="703"/>
        <w:ind w:firstLine="567"/>
        <w:rPr>
          <w:sz w:val="26"/>
          <w:szCs w:val="26"/>
          <w:lang w:val="ru-RU"/>
        </w:rPr>
      </w:pPr>
      <w:r>
        <w:rPr>
          <w:sz w:val="26"/>
          <w:szCs w:val="26"/>
          <w:lang w:val="ru-RU"/>
        </w:rPr>
        <w:t xml:space="preserve">- </w:t>
      </w:r>
      <w:r>
        <w:rPr>
          <w:sz w:val="26"/>
          <w:szCs w:val="26"/>
          <w:lang w:val="ru-RU"/>
        </w:rPr>
        <w:t xml:space="preserve">организовать проверку готовности систем, обеспечивающих функционирование котельных при условии низких температур воздуха и предусмотреть резервы  в случае отключения основных систем функционирования;</w:t>
      </w:r>
      <w:r>
        <w:rPr>
          <w:sz w:val="26"/>
          <w:szCs w:val="26"/>
          <w:lang w:val="ru-RU"/>
        </w:rPr>
      </w:r>
    </w:p>
    <w:p>
      <w:pPr>
        <w:pStyle w:val="703"/>
        <w:ind w:firstLine="567"/>
        <w:rPr>
          <w:sz w:val="26"/>
          <w:szCs w:val="26"/>
          <w:lang w:val="ru-RU"/>
        </w:rPr>
      </w:pPr>
      <w:r>
        <w:rPr>
          <w:sz w:val="26"/>
          <w:szCs w:val="26"/>
        </w:rPr>
        <w:t xml:space="preserve">-</w:t>
      </w:r>
      <w:r>
        <w:rPr>
          <w:sz w:val="26"/>
          <w:szCs w:val="26"/>
          <w:lang w:val="ru-RU"/>
        </w:rPr>
        <w:t xml:space="preserve"> </w:t>
      </w:r>
      <w:r>
        <w:rPr>
          <w:sz w:val="26"/>
          <w:szCs w:val="26"/>
        </w:rPr>
        <w:t xml:space="preserve">организовать проверку запасов топлива на котельных, организациях обеспечива</w:t>
      </w:r>
      <w:r>
        <w:rPr>
          <w:sz w:val="26"/>
          <w:szCs w:val="26"/>
        </w:rPr>
        <w:t xml:space="preserve">ю</w:t>
      </w:r>
      <w:r>
        <w:rPr>
          <w:sz w:val="26"/>
          <w:szCs w:val="26"/>
        </w:rPr>
        <w:t xml:space="preserve">щих жизнедеятельность населения,  готовность к работе мобильных </w:t>
      </w:r>
      <w:r>
        <w:rPr>
          <w:sz w:val="26"/>
          <w:szCs w:val="26"/>
          <w:lang w:val="ru-RU"/>
        </w:rPr>
        <w:t xml:space="preserve">                        </w:t>
      </w:r>
      <w:r>
        <w:rPr>
          <w:sz w:val="26"/>
          <w:szCs w:val="26"/>
        </w:rPr>
        <w:t xml:space="preserve">и стационарных р</w:t>
      </w:r>
      <w:r>
        <w:rPr>
          <w:sz w:val="26"/>
          <w:szCs w:val="26"/>
        </w:rPr>
        <w:t xml:space="preserve">е</w:t>
      </w:r>
      <w:r>
        <w:rPr>
          <w:sz w:val="26"/>
          <w:szCs w:val="26"/>
        </w:rPr>
        <w:t xml:space="preserve">зервных источников электроснабжения особенно на социально значимых объектов с круглосуточным пребыванием людей, котельных и других объектов жизнеобеспечения населения;</w:t>
      </w:r>
      <w:r>
        <w:rPr>
          <w:sz w:val="26"/>
          <w:szCs w:val="26"/>
          <w:lang w:val="ru-RU"/>
        </w:rPr>
      </w:r>
      <w:r>
        <w:rPr>
          <w:sz w:val="26"/>
          <w:szCs w:val="26"/>
          <w:lang w:val="ru-RU"/>
        </w:rPr>
      </w:r>
    </w:p>
    <w:p>
      <w:pPr>
        <w:pStyle w:val="703"/>
        <w:ind w:firstLine="567"/>
        <w:rPr>
          <w:sz w:val="26"/>
          <w:szCs w:val="26"/>
        </w:rPr>
      </w:pPr>
      <w:r>
        <w:rPr>
          <w:sz w:val="26"/>
          <w:szCs w:val="26"/>
        </w:rPr>
        <w:t xml:space="preserve">-</w:t>
      </w:r>
      <w:r>
        <w:rPr>
          <w:sz w:val="26"/>
          <w:szCs w:val="26"/>
          <w:lang w:val="ru-RU"/>
        </w:rPr>
        <w:t xml:space="preserve"> </w:t>
      </w:r>
      <w:r>
        <w:rPr>
          <w:sz w:val="26"/>
          <w:szCs w:val="26"/>
        </w:rPr>
        <w:t xml:space="preserve">инициировать работу социальных служб с пожилыми людьми, инвалидами </w:t>
      </w:r>
      <w:r>
        <w:rPr>
          <w:sz w:val="26"/>
          <w:szCs w:val="26"/>
          <w:lang w:val="ru-RU"/>
        </w:rPr>
        <w:t xml:space="preserve">                        </w:t>
      </w:r>
      <w:r>
        <w:rPr>
          <w:sz w:val="26"/>
          <w:szCs w:val="26"/>
        </w:rPr>
        <w:t xml:space="preserve">и социально неадаптивным населением по недопущению случаев обморожения и оказанию помощи при п</w:t>
      </w:r>
      <w:r>
        <w:rPr>
          <w:sz w:val="26"/>
          <w:szCs w:val="26"/>
        </w:rPr>
        <w:t xml:space="preserve">о</w:t>
      </w:r>
      <w:r>
        <w:rPr>
          <w:sz w:val="26"/>
          <w:szCs w:val="26"/>
        </w:rPr>
        <w:t xml:space="preserve">лучении обморожений;</w:t>
      </w:r>
      <w:r>
        <w:rPr>
          <w:sz w:val="26"/>
          <w:szCs w:val="26"/>
        </w:rPr>
      </w:r>
    </w:p>
    <w:p>
      <w:pPr>
        <w:pStyle w:val="626"/>
        <w:ind w:firstLine="567"/>
        <w:jc w:val="both"/>
        <w:tabs>
          <w:tab w:val="left" w:pos="1854" w:leader="none"/>
        </w:tabs>
        <w:rPr>
          <w:sz w:val="26"/>
          <w:szCs w:val="26"/>
        </w:rPr>
      </w:pPr>
      <w:r>
        <w:rPr>
          <w:sz w:val="26"/>
          <w:szCs w:val="26"/>
        </w:rPr>
        <w:t xml:space="preserve">- </w:t>
      </w:r>
      <w:r>
        <w:rPr>
          <w:sz w:val="26"/>
          <w:szCs w:val="26"/>
          <w:lang w:val="en-US"/>
        </w:rPr>
        <w:t xml:space="preserve">организацию информирования населения о складывающейся обстановке </w:t>
      </w:r>
      <w:r>
        <w:rPr>
          <w:sz w:val="26"/>
          <w:szCs w:val="26"/>
        </w:rPr>
        <w:t xml:space="preserve">                        </w:t>
      </w:r>
      <w:r>
        <w:rPr>
          <w:sz w:val="26"/>
          <w:szCs w:val="26"/>
          <w:lang w:val="en-US"/>
        </w:rPr>
        <w:t xml:space="preserve">на автомобильных дорогах, об опасных участках автомобильных дорог, городке жизнеобеспечения</w:t>
      </w:r>
      <w:r>
        <w:rPr>
          <w:sz w:val="26"/>
          <w:szCs w:val="26"/>
        </w:rPr>
        <w:t xml:space="preserve">;</w:t>
      </w:r>
      <w:r>
        <w:rPr>
          <w:sz w:val="26"/>
          <w:szCs w:val="26"/>
        </w:rPr>
        <w:t xml:space="preserve"> </w:t>
      </w:r>
      <w:r>
        <w:rPr>
          <w:sz w:val="26"/>
          <w:szCs w:val="26"/>
        </w:rPr>
      </w:r>
    </w:p>
    <w:p>
      <w:pPr>
        <w:pStyle w:val="626"/>
        <w:ind w:firstLine="567"/>
        <w:jc w:val="both"/>
        <w:tabs>
          <w:tab w:val="left" w:pos="1854" w:leader="none"/>
        </w:tabs>
        <w:rPr>
          <w:sz w:val="26"/>
          <w:szCs w:val="26"/>
        </w:rPr>
      </w:pPr>
      <w:r>
        <w:rPr>
          <w:sz w:val="26"/>
          <w:szCs w:val="26"/>
        </w:rPr>
        <w:t xml:space="preserve">- проводить своевременное информирование населения в средствах массовой информации о толщине льда, об опасности выхода на лед;</w:t>
      </w:r>
      <w:r>
        <w:rPr>
          <w:sz w:val="26"/>
          <w:szCs w:val="26"/>
        </w:rPr>
      </w:r>
    </w:p>
    <w:p>
      <w:pPr>
        <w:pStyle w:val="626"/>
        <w:ind w:firstLine="567"/>
        <w:jc w:val="both"/>
        <w:tabs>
          <w:tab w:val="left" w:pos="1854" w:leader="none"/>
        </w:tabs>
        <w:rPr>
          <w:sz w:val="26"/>
          <w:szCs w:val="26"/>
        </w:rPr>
      </w:pPr>
      <w:r>
        <w:rPr>
          <w:sz w:val="26"/>
          <w:szCs w:val="26"/>
        </w:rPr>
        <w:t xml:space="preserve">- организовать проведение рейдовых мероприятий профилактическими группами </w:t>
      </w:r>
      <w:r>
        <w:rPr>
          <w:sz w:val="26"/>
          <w:szCs w:val="26"/>
        </w:rPr>
        <w:t xml:space="preserve">                   </w:t>
      </w:r>
      <w:r>
        <w:rPr>
          <w:sz w:val="26"/>
          <w:szCs w:val="26"/>
        </w:rPr>
        <w:t xml:space="preserve">в местах массового выхода людей на лед, принять дополнительные меры </w:t>
      </w:r>
      <w:r>
        <w:rPr>
          <w:sz w:val="26"/>
          <w:szCs w:val="26"/>
        </w:rPr>
        <w:t xml:space="preserve">                                        </w:t>
      </w:r>
      <w:r>
        <w:rPr>
          <w:sz w:val="26"/>
          <w:szCs w:val="26"/>
        </w:rPr>
        <w:t xml:space="preserve">по профилактической и пропагандистской работы среди населения по обеспечению безопасности на водных объектах;</w:t>
      </w:r>
      <w:r>
        <w:rPr>
          <w:sz w:val="26"/>
          <w:szCs w:val="26"/>
        </w:rPr>
      </w:r>
      <w:r>
        <w:rPr>
          <w:sz w:val="26"/>
          <w:szCs w:val="26"/>
        </w:rPr>
      </w:r>
    </w:p>
    <w:p>
      <w:pPr>
        <w:pStyle w:val="626"/>
        <w:ind w:firstLine="567"/>
        <w:jc w:val="both"/>
        <w:tabs>
          <w:tab w:val="left" w:pos="1854" w:leader="none"/>
        </w:tabs>
        <w:rPr>
          <w:sz w:val="26"/>
          <w:szCs w:val="26"/>
        </w:rPr>
      </w:pPr>
      <w:r>
        <w:rPr>
          <w:sz w:val="26"/>
          <w:szCs w:val="26"/>
          <w:lang w:val="en-US"/>
        </w:rPr>
        <w:t xml:space="preserve">-</w:t>
      </w:r>
      <w:r>
        <w:rPr>
          <w:sz w:val="26"/>
          <w:szCs w:val="26"/>
        </w:rPr>
        <w:t xml:space="preserve"> организовать </w:t>
      </w:r>
      <w:r>
        <w:rPr>
          <w:sz w:val="26"/>
          <w:szCs w:val="26"/>
          <w:lang w:val="en-US"/>
        </w:rPr>
        <w:t xml:space="preserve">устройство для защиты водозабора от попадания шуги с помощью</w:t>
      </w:r>
      <w:r>
        <w:rPr>
          <w:sz w:val="26"/>
          <w:szCs w:val="26"/>
        </w:rPr>
        <w:t xml:space="preserve"> </w:t>
      </w:r>
      <w:r>
        <w:rPr>
          <w:sz w:val="26"/>
          <w:szCs w:val="26"/>
          <w:lang w:val="en-US"/>
        </w:rPr>
        <w:t xml:space="preserve">объёмной фильтрующей кассеты</w:t>
      </w:r>
      <w:r>
        <w:rPr>
          <w:sz w:val="26"/>
          <w:szCs w:val="26"/>
        </w:rPr>
        <w:t xml:space="preserve">;</w:t>
      </w:r>
      <w:r>
        <w:rPr>
          <w:sz w:val="26"/>
          <w:szCs w:val="26"/>
        </w:rPr>
      </w:r>
    </w:p>
    <w:p>
      <w:pPr>
        <w:pStyle w:val="626"/>
        <w:ind w:firstLine="567"/>
        <w:jc w:val="both"/>
        <w:tabs>
          <w:tab w:val="left" w:pos="1854" w:leader="none"/>
        </w:tabs>
        <w:rPr>
          <w:sz w:val="26"/>
          <w:szCs w:val="26"/>
        </w:rPr>
      </w:pPr>
      <w:r>
        <w:rPr>
          <w:sz w:val="26"/>
          <w:szCs w:val="26"/>
        </w:rPr>
        <w:t xml:space="preserve">- организовать дежурство подразделений для своевременного предупреждения загрязнения всасывающих оголовков вод</w:t>
      </w:r>
      <w:r>
        <w:rPr>
          <w:sz w:val="26"/>
          <w:szCs w:val="26"/>
        </w:rPr>
        <w:t xml:space="preserve">озаборной системы шугой;</w:t>
      </w:r>
      <w:r>
        <w:rPr>
          <w:sz w:val="26"/>
          <w:szCs w:val="26"/>
        </w:rPr>
      </w:r>
    </w:p>
    <w:p>
      <w:pPr>
        <w:pStyle w:val="626"/>
        <w:ind w:firstLine="567"/>
        <w:jc w:val="both"/>
        <w:tabs>
          <w:tab w:val="left" w:pos="1854" w:leader="none"/>
        </w:tabs>
        <w:rPr>
          <w:sz w:val="26"/>
          <w:szCs w:val="26"/>
        </w:rPr>
      </w:pPr>
      <w:r>
        <w:rPr>
          <w:sz w:val="26"/>
          <w:szCs w:val="26"/>
          <w:lang w:val="en-US"/>
        </w:rPr>
        <w:t xml:space="preserve">- </w:t>
      </w:r>
      <w:r>
        <w:rPr>
          <w:sz w:val="26"/>
          <w:szCs w:val="26"/>
        </w:rPr>
        <w:t xml:space="preserve">организовать </w:t>
      </w:r>
      <w:r>
        <w:rPr>
          <w:sz w:val="26"/>
          <w:szCs w:val="26"/>
          <w:lang w:val="en-US"/>
        </w:rPr>
        <w:t xml:space="preserve">обогрев водоприёмных решёток</w:t>
      </w:r>
      <w:r>
        <w:rPr>
          <w:sz w:val="26"/>
          <w:szCs w:val="26"/>
        </w:rPr>
        <w:t xml:space="preserve">;</w:t>
      </w:r>
      <w:r>
        <w:rPr>
          <w:sz w:val="26"/>
          <w:szCs w:val="26"/>
        </w:rPr>
      </w:r>
    </w:p>
    <w:p>
      <w:pPr>
        <w:pStyle w:val="626"/>
        <w:ind w:firstLine="567"/>
        <w:jc w:val="both"/>
        <w:tabs>
          <w:tab w:val="left" w:pos="1854" w:leader="none"/>
        </w:tabs>
        <w:rPr>
          <w:sz w:val="26"/>
          <w:szCs w:val="26"/>
        </w:rPr>
      </w:pPr>
      <w:r>
        <w:rPr>
          <w:sz w:val="26"/>
          <w:szCs w:val="26"/>
        </w:rPr>
        <w:t xml:space="preserve">- предусмотреть дежурство возле водозабора;</w:t>
      </w:r>
      <w:r>
        <w:rPr>
          <w:sz w:val="26"/>
          <w:szCs w:val="26"/>
        </w:rPr>
      </w:r>
    </w:p>
    <w:p>
      <w:pPr>
        <w:pStyle w:val="626"/>
        <w:ind w:firstLine="567"/>
        <w:jc w:val="both"/>
        <w:tabs>
          <w:tab w:val="left" w:pos="1854" w:leader="none"/>
        </w:tabs>
        <w:rPr>
          <w:sz w:val="26"/>
          <w:szCs w:val="26"/>
        </w:rPr>
      </w:pPr>
      <w:r>
        <w:rPr>
          <w:sz w:val="26"/>
          <w:szCs w:val="26"/>
          <w:lang w:val="en-US"/>
        </w:rPr>
        <w:t xml:space="preserve">-</w:t>
      </w:r>
      <w:r>
        <w:rPr>
          <w:sz w:val="26"/>
          <w:szCs w:val="26"/>
        </w:rPr>
        <w:t xml:space="preserve"> организовать </w:t>
      </w:r>
      <w:r>
        <w:rPr>
          <w:sz w:val="26"/>
          <w:szCs w:val="26"/>
          <w:lang w:val="en-US"/>
        </w:rPr>
        <w:t xml:space="preserve">устройство ковшовых водозаборов</w:t>
      </w:r>
      <w:r>
        <w:rPr>
          <w:sz w:val="26"/>
          <w:szCs w:val="26"/>
        </w:rPr>
        <w:t xml:space="preserve">;</w:t>
      </w:r>
      <w:r>
        <w:rPr>
          <w:sz w:val="26"/>
          <w:szCs w:val="26"/>
        </w:rPr>
      </w:r>
      <w:r>
        <w:rPr>
          <w:sz w:val="26"/>
          <w:szCs w:val="26"/>
        </w:rPr>
      </w:r>
    </w:p>
    <w:p>
      <w:pPr>
        <w:pStyle w:val="626"/>
        <w:ind w:firstLine="567"/>
        <w:jc w:val="both"/>
        <w:tabs>
          <w:tab w:val="left" w:pos="1854" w:leader="none"/>
        </w:tabs>
        <w:rPr>
          <w:sz w:val="26"/>
          <w:szCs w:val="26"/>
        </w:rPr>
      </w:pPr>
      <w:r>
        <w:rPr>
          <w:sz w:val="26"/>
          <w:szCs w:val="26"/>
          <w:lang w:val="en-US"/>
        </w:rPr>
        <w:t xml:space="preserve">-</w:t>
      </w:r>
      <w:r>
        <w:rPr>
          <w:sz w:val="26"/>
          <w:szCs w:val="26"/>
        </w:rPr>
        <w:t xml:space="preserve"> </w:t>
      </w:r>
      <w:r>
        <w:rPr>
          <w:sz w:val="26"/>
          <w:szCs w:val="26"/>
        </w:rPr>
        <w:t xml:space="preserve">главам муниципальных районов продолжить мониторинг складывающейся обстановки;</w:t>
      </w:r>
      <w:r>
        <w:rPr>
          <w:sz w:val="26"/>
          <w:szCs w:val="26"/>
        </w:rPr>
      </w:r>
    </w:p>
    <w:p>
      <w:pPr>
        <w:pStyle w:val="626"/>
        <w:ind w:firstLine="567"/>
        <w:jc w:val="both"/>
        <w:tabs>
          <w:tab w:val="left" w:pos="1854" w:leader="none"/>
        </w:tabs>
        <w:rPr>
          <w:sz w:val="26"/>
          <w:szCs w:val="26"/>
        </w:rPr>
      </w:pPr>
      <w:r>
        <w:rPr>
          <w:sz w:val="26"/>
          <w:szCs w:val="26"/>
        </w:rPr>
        <w:t xml:space="preserve">-</w:t>
      </w:r>
      <w:r>
        <w:rPr>
          <w:sz w:val="26"/>
          <w:szCs w:val="26"/>
        </w:rPr>
        <w:t xml:space="preserve"> </w:t>
      </w:r>
      <w:r>
        <w:rPr>
          <w:sz w:val="26"/>
          <w:szCs w:val="26"/>
        </w:rPr>
        <w:t xml:space="preserve">организовать информирование населения и доведение информационных материалов по моделям развития ЧС до населения;</w:t>
      </w:r>
      <w:r>
        <w:rPr>
          <w:sz w:val="26"/>
          <w:szCs w:val="26"/>
        </w:rPr>
      </w:r>
    </w:p>
    <w:p>
      <w:pPr>
        <w:pStyle w:val="626"/>
        <w:ind w:firstLine="567"/>
        <w:jc w:val="both"/>
        <w:tabs>
          <w:tab w:val="left" w:pos="1854" w:leader="none"/>
        </w:tabs>
        <w:rPr>
          <w:sz w:val="26"/>
          <w:szCs w:val="26"/>
        </w:rPr>
      </w:pPr>
      <w:r>
        <w:rPr>
          <w:sz w:val="26"/>
          <w:szCs w:val="26"/>
        </w:rPr>
        <w:t xml:space="preserve">-</w:t>
      </w:r>
      <w:r>
        <w:rPr>
          <w:sz w:val="26"/>
          <w:szCs w:val="26"/>
        </w:rPr>
        <w:t xml:space="preserve"> </w:t>
      </w:r>
      <w:r>
        <w:rPr>
          <w:sz w:val="26"/>
          <w:szCs w:val="26"/>
        </w:rPr>
        <w:t xml:space="preserve">спланировать и при необходимости принять меры по ли</w:t>
      </w:r>
      <w:r>
        <w:rPr>
          <w:sz w:val="26"/>
          <w:szCs w:val="26"/>
        </w:rPr>
        <w:t xml:space="preserve">квидации затороопасных участков;</w:t>
      </w:r>
      <w:r>
        <w:rPr>
          <w:sz w:val="26"/>
          <w:szCs w:val="26"/>
        </w:rPr>
      </w:r>
      <w:r>
        <w:rPr>
          <w:sz w:val="26"/>
          <w:szCs w:val="26"/>
        </w:rPr>
      </w:r>
    </w:p>
    <w:p>
      <w:pPr>
        <w:pStyle w:val="703"/>
        <w:ind w:firstLine="567"/>
        <w:rPr>
          <w:sz w:val="26"/>
          <w:szCs w:val="26"/>
          <w:lang w:val="ru-RU"/>
        </w:rPr>
      </w:pPr>
      <w:r>
        <w:rPr>
          <w:sz w:val="26"/>
          <w:szCs w:val="26"/>
        </w:rPr>
        <w:t xml:space="preserve">- </w:t>
      </w:r>
      <w:r>
        <w:rPr>
          <w:sz w:val="26"/>
          <w:szCs w:val="26"/>
          <w:lang w:val="ru-RU"/>
        </w:rPr>
        <w:t xml:space="preserve">организовать </w:t>
      </w:r>
      <w:r>
        <w:rPr>
          <w:sz w:val="26"/>
          <w:szCs w:val="26"/>
        </w:rPr>
        <w:t xml:space="preserve">работу </w:t>
      </w:r>
      <w:r>
        <w:rPr>
          <w:sz w:val="26"/>
          <w:szCs w:val="26"/>
          <w:lang w:val="ru-RU"/>
        </w:rPr>
        <w:t xml:space="preserve">по отведению поступающих ст</w:t>
      </w:r>
      <w:r>
        <w:rPr>
          <w:sz w:val="26"/>
          <w:szCs w:val="26"/>
          <w:lang w:val="ru-RU"/>
        </w:rPr>
        <w:t xml:space="preserve">очных вод в обход поврежденного участка или сооружения, а при невозможности этого – отведение их через аварийный выпуск или водосточную канаву с уведомлением населения и местных органов Госсанэпиднадзора и управления использованием и охраной водного фонда.</w:t>
      </w:r>
      <w:r>
        <w:rPr>
          <w:sz w:val="26"/>
          <w:szCs w:val="26"/>
          <w:lang w:val="ru-RU"/>
        </w:rPr>
      </w:r>
    </w:p>
    <w:p>
      <w:pPr>
        <w:pStyle w:val="703"/>
        <w:ind w:firstLine="567"/>
        <w:rPr>
          <w:sz w:val="26"/>
          <w:szCs w:val="26"/>
          <w:lang w:val="ru-RU"/>
        </w:rPr>
      </w:pPr>
      <w:r>
        <w:rPr>
          <w:sz w:val="26"/>
          <w:szCs w:val="26"/>
          <w:lang w:val="ru-RU"/>
        </w:rPr>
      </w:r>
      <w:r>
        <w:rPr>
          <w:sz w:val="26"/>
          <w:szCs w:val="26"/>
          <w:lang w:val="ru-RU"/>
        </w:rPr>
      </w:r>
    </w:p>
    <w:p>
      <w:pPr>
        <w:pStyle w:val="626"/>
        <w:ind w:firstLine="567"/>
        <w:jc w:val="both"/>
        <w:tabs>
          <w:tab w:val="left" w:pos="1854" w:leader="none"/>
        </w:tabs>
      </w:pPr>
      <w:r>
        <w:rPr>
          <w:b/>
          <w:sz w:val="26"/>
          <w:szCs w:val="26"/>
        </w:rPr>
        <w:t xml:space="preserve">ЕДДС муниципальных районов и городских округов обеспечить:</w:t>
      </w:r>
      <w:r/>
    </w:p>
    <w:p>
      <w:pPr>
        <w:pStyle w:val="626"/>
        <w:ind w:firstLine="567"/>
        <w:jc w:val="both"/>
        <w:tabs>
          <w:tab w:val="left" w:pos="1854" w:leader="none"/>
        </w:tabs>
      </w:pPr>
      <w:r>
        <w:rPr>
          <w:sz w:val="26"/>
          <w:szCs w:val="26"/>
        </w:rPr>
        <w:t xml:space="preserve">- организацию мониторинга складывающейся обстановки и уточнение прогноза возможных ЧС;</w:t>
      </w:r>
      <w:r/>
    </w:p>
    <w:p>
      <w:pPr>
        <w:pStyle w:val="626"/>
        <w:ind w:firstLine="567"/>
        <w:jc w:val="both"/>
        <w:tabs>
          <w:tab w:val="left" w:pos="1854" w:leader="none"/>
        </w:tabs>
        <w:rPr>
          <w:sz w:val="26"/>
          <w:szCs w:val="26"/>
        </w:rPr>
      </w:pPr>
      <w:r>
        <w:rPr>
          <w:sz w:val="26"/>
          <w:szCs w:val="26"/>
        </w:rPr>
        <w:t xml:space="preserve">- доведение ежедневного оперативного прогноза возникновения и развития чрезвычайных ситуаций на территории области, а</w:t>
      </w:r>
      <w:r>
        <w:rPr>
          <w:sz w:val="26"/>
          <w:szCs w:val="26"/>
        </w:rPr>
        <w:t xml:space="preserve"> так же экстренной информации (предупреждений) до председателя комиссии по чрезвычайным ситуациям и пожарной безопасности района (городского округа), всех служб района, организаций и учреждений муниципального звена ТП РСЧС, сельских и городских поселений; </w:t>
      </w:r>
      <w:r>
        <w:rPr>
          <w:sz w:val="26"/>
          <w:szCs w:val="26"/>
        </w:rPr>
      </w:r>
    </w:p>
    <w:p>
      <w:pPr>
        <w:pStyle w:val="626"/>
        <w:ind w:firstLine="567"/>
        <w:jc w:val="both"/>
        <w:tabs>
          <w:tab w:val="left" w:pos="1854" w:leader="none"/>
        </w:tabs>
      </w:pPr>
      <w:r>
        <w:rPr>
          <w:sz w:val="26"/>
          <w:szCs w:val="26"/>
        </w:rPr>
        <w:t xml:space="preserve">- уточнение планов действий (взаимодействия) по предупреждению и ликвидации ЧС с учётом источника прогнозируемой ЧС и мест его вероятного возникновения;</w:t>
      </w:r>
      <w:r/>
    </w:p>
    <w:p>
      <w:pPr>
        <w:pStyle w:val="626"/>
        <w:ind w:firstLine="567"/>
        <w:jc w:val="both"/>
        <w:tabs>
          <w:tab w:val="left" w:pos="1854" w:leader="none"/>
        </w:tabs>
      </w:pPr>
      <w:r>
        <w:rPr>
          <w:sz w:val="26"/>
          <w:szCs w:val="26"/>
        </w:rPr>
        <w:t xml:space="preserve">- взаимодействие с коммунальными и аварийными службами муниципальных образований и организаций, по вопросам наличия РИП, порядка реагирования </w:t>
      </w:r>
      <w:r>
        <w:rPr>
          <w:sz w:val="26"/>
          <w:szCs w:val="26"/>
        </w:rPr>
        <w:t xml:space="preserve">                            </w:t>
      </w:r>
      <w:r>
        <w:rPr>
          <w:sz w:val="26"/>
          <w:szCs w:val="26"/>
        </w:rPr>
        <w:t xml:space="preserve">на возможные ЧС (происшествия), а также уточнения расчёта привлекаемых сил и средств, схем связи и оповещения; </w:t>
      </w:r>
      <w:r/>
    </w:p>
    <w:p>
      <w:pPr>
        <w:pStyle w:val="626"/>
        <w:ind w:firstLine="567"/>
        <w:jc w:val="both"/>
        <w:tabs>
          <w:tab w:val="left" w:pos="1854" w:leader="none"/>
        </w:tabs>
      </w:pPr>
      <w:r>
        <w:rPr>
          <w:sz w:val="26"/>
          <w:szCs w:val="26"/>
        </w:rPr>
        <w:t xml:space="preserve">- уточнение количества людей и персонала,  находящихся на объектах </w:t>
      </w:r>
      <w:r>
        <w:rPr>
          <w:sz w:val="26"/>
          <w:szCs w:val="26"/>
        </w:rPr>
        <w:t xml:space="preserve">                                  </w:t>
      </w:r>
      <w:r>
        <w:rPr>
          <w:sz w:val="26"/>
          <w:szCs w:val="26"/>
        </w:rPr>
        <w:t xml:space="preserve">с круглосуточным пребыванием людей, а также информации о проведении культурно-массовых (спортивных) мероприятий на социально-значимых объектах, объектах </w:t>
      </w:r>
      <w:r>
        <w:rPr>
          <w:sz w:val="26"/>
          <w:szCs w:val="26"/>
        </w:rPr>
        <w:t xml:space="preserve">                               </w:t>
      </w:r>
      <w:r>
        <w:rPr>
          <w:sz w:val="26"/>
          <w:szCs w:val="26"/>
        </w:rPr>
        <w:t xml:space="preserve">с массовым пребыванием людей и на объектах расположенных вне населённых пунктов;</w:t>
      </w:r>
      <w:r/>
    </w:p>
    <w:p>
      <w:pPr>
        <w:pStyle w:val="626"/>
        <w:ind w:firstLine="567"/>
        <w:jc w:val="both"/>
        <w:tabs>
          <w:tab w:val="left" w:pos="1854" w:leader="none"/>
        </w:tabs>
      </w:pPr>
      <w:r>
        <w:rPr>
          <w:sz w:val="26"/>
          <w:szCs w:val="26"/>
        </w:rPr>
        <w:t xml:space="preserve">- своевременное информирование туристов о реальных и прогнозируемых погодных условиях на маршруте (в т.ч. климатических условиях, перепадах высот и др.);</w:t>
      </w:r>
      <w:r/>
    </w:p>
    <w:p>
      <w:pPr>
        <w:pStyle w:val="931"/>
        <w:ind w:firstLine="567"/>
        <w:jc w:val="both"/>
      </w:pPr>
      <w:r>
        <w:rPr>
          <w:rFonts w:ascii="Times New Roman" w:hAnsi="Times New Roman" w:eastAsia="Times New Roman" w:cs="Times New Roman"/>
          <w:sz w:val="26"/>
          <w:szCs w:val="26"/>
          <w:lang w:eastAsia="ru-RU"/>
        </w:rPr>
        <w:t xml:space="preserve">- уточнение количества и готовность дополнительных сил, граничащих субъектов;</w:t>
      </w:r>
      <w:r/>
    </w:p>
    <w:p>
      <w:pPr>
        <w:pStyle w:val="626"/>
        <w:ind w:firstLine="567"/>
        <w:jc w:val="both"/>
        <w:tabs>
          <w:tab w:val="left" w:pos="1854" w:leader="none"/>
        </w:tabs>
      </w:pPr>
      <w:r>
        <w:rPr>
          <w:sz w:val="26"/>
          <w:szCs w:val="26"/>
        </w:rPr>
        <w:t xml:space="preserve">- своевременность прохождения информации в звене «ЕДДС-ЦУКС ГУ».</w:t>
      </w:r>
      <w:r/>
    </w:p>
    <w:p>
      <w:pPr>
        <w:pStyle w:val="626"/>
        <w:ind w:firstLine="567"/>
        <w:jc w:val="both"/>
        <w:tabs>
          <w:tab w:val="left" w:pos="851" w:leader="none"/>
          <w:tab w:val="left" w:pos="1854" w:leader="none"/>
        </w:tabs>
        <w:rPr>
          <w:b/>
          <w:sz w:val="26"/>
          <w:szCs w:val="26"/>
        </w:rPr>
      </w:pPr>
      <w:r>
        <w:rPr>
          <w:b/>
          <w:sz w:val="26"/>
          <w:szCs w:val="26"/>
        </w:rPr>
      </w:r>
      <w:r>
        <w:rPr>
          <w:b/>
          <w:sz w:val="26"/>
          <w:szCs w:val="26"/>
        </w:rPr>
      </w:r>
    </w:p>
    <w:p>
      <w:pPr>
        <w:pStyle w:val="626"/>
        <w:ind w:firstLine="567"/>
        <w:jc w:val="both"/>
        <w:tabs>
          <w:tab w:val="left" w:pos="851" w:leader="none"/>
          <w:tab w:val="left" w:pos="1854" w:leader="none"/>
        </w:tabs>
      </w:pPr>
      <w:r>
        <w:rPr>
          <w:b/>
          <w:sz w:val="26"/>
          <w:szCs w:val="26"/>
        </w:rPr>
        <w:t xml:space="preserve">Саратовскому центру по гидрометеорологии и мониторингу окружающей среды – филиалу ФГБУ «Приволжского управления по гидрометеорологии и мониторингу окружающей среды»:</w:t>
      </w:r>
      <w:r/>
    </w:p>
    <w:p>
      <w:pPr>
        <w:pStyle w:val="626"/>
        <w:ind w:firstLine="567"/>
        <w:jc w:val="both"/>
        <w:tabs>
          <w:tab w:val="left" w:pos="1854" w:leader="none"/>
        </w:tabs>
      </w:pPr>
      <w:r>
        <w:rPr>
          <w:sz w:val="26"/>
          <w:szCs w:val="26"/>
        </w:rPr>
        <w:t xml:space="preserve">- производить анализ поступающей информации о климатических изменениях </w:t>
      </w:r>
      <w:r>
        <w:rPr>
          <w:sz w:val="26"/>
          <w:szCs w:val="26"/>
        </w:rPr>
        <w:t xml:space="preserve">                         </w:t>
      </w:r>
      <w:r>
        <w:rPr>
          <w:sz w:val="26"/>
          <w:szCs w:val="26"/>
        </w:rPr>
        <w:t xml:space="preserve">и в рамках информационного взаимодействия в ОДС ЦУКС Главного управления МЧС РФ по Саратовской области направлять гидрометеорологический бюллетень, консультации, штормовые предупреждения;</w:t>
      </w:r>
      <w:r/>
    </w:p>
    <w:p>
      <w:pPr>
        <w:pStyle w:val="626"/>
        <w:ind w:firstLine="567"/>
        <w:jc w:val="both"/>
        <w:tabs>
          <w:tab w:val="left" w:pos="1854" w:leader="none"/>
        </w:tabs>
      </w:pPr>
      <w:r>
        <w:rPr>
          <w:sz w:val="26"/>
          <w:szCs w:val="26"/>
        </w:rPr>
        <w:t xml:space="preserve">- доводить информацию о прогнозируемых погодных условиях до органов исполнительной власти Саратовской области;</w:t>
      </w:r>
      <w:r/>
    </w:p>
    <w:p>
      <w:pPr>
        <w:pStyle w:val="626"/>
        <w:ind w:firstLine="567"/>
        <w:jc w:val="both"/>
        <w:tabs>
          <w:tab w:val="left" w:pos="1854" w:leader="none"/>
        </w:tabs>
      </w:pPr>
      <w:r>
        <w:rPr>
          <w:sz w:val="26"/>
          <w:szCs w:val="26"/>
        </w:rPr>
        <w:t xml:space="preserve">- вести контроль за радиационной, химической, бактериологической и санитарной обстановкой на территории Саратовской области;</w:t>
      </w:r>
      <w:r/>
    </w:p>
    <w:p>
      <w:pPr>
        <w:pStyle w:val="626"/>
        <w:ind w:firstLine="567"/>
        <w:jc w:val="both"/>
        <w:tabs>
          <w:tab w:val="left" w:pos="1854" w:leader="none"/>
        </w:tabs>
      </w:pPr>
      <w:r>
        <w:rPr>
          <w:sz w:val="26"/>
          <w:szCs w:val="26"/>
        </w:rPr>
        <w:t xml:space="preserve">- о случаях  превышения ПДК немедленно сообщать Управлению Роспотребнадзора по Саратовской области, Министерству природных ресурсов и экологии Саратовской области и ЦУКС Главного управления МЧС России по Саратовской области </w:t>
      </w:r>
      <w:r>
        <w:rPr>
          <w:sz w:val="26"/>
          <w:szCs w:val="26"/>
        </w:rPr>
        <w:t xml:space="preserve">                                     </w:t>
      </w:r>
      <w:r>
        <w:rPr>
          <w:sz w:val="26"/>
          <w:szCs w:val="26"/>
        </w:rPr>
        <w:t xml:space="preserve">для организации, подготовки и проведения превентивных мероприятий и работ, направленных на защиту населения.</w:t>
      </w:r>
      <w:r/>
    </w:p>
    <w:p>
      <w:pPr>
        <w:pStyle w:val="626"/>
        <w:tabs>
          <w:tab w:val="left" w:pos="1854" w:leader="none"/>
        </w:tabs>
        <w:rPr>
          <w:b/>
          <w:sz w:val="26"/>
          <w:szCs w:val="26"/>
          <w:lang w:val="en-US"/>
        </w:rPr>
      </w:pPr>
      <w:r>
        <w:rPr>
          <w:b/>
          <w:sz w:val="26"/>
          <w:szCs w:val="26"/>
          <w:lang w:val="en-US"/>
        </w:rPr>
      </w:r>
      <w:r>
        <w:rPr>
          <w:b/>
          <w:sz w:val="26"/>
          <w:szCs w:val="26"/>
          <w:lang w:val="en-US"/>
        </w:rPr>
      </w:r>
    </w:p>
    <w:p>
      <w:pPr>
        <w:pStyle w:val="626"/>
        <w:tabs>
          <w:tab w:val="left" w:pos="1854" w:leader="none"/>
        </w:tabs>
        <w:rPr>
          <w:b/>
          <w:sz w:val="26"/>
          <w:szCs w:val="26"/>
          <w:lang w:val="en-US"/>
        </w:rPr>
      </w:pPr>
      <w:r>
        <w:rPr>
          <w:b/>
          <w:sz w:val="26"/>
          <w:szCs w:val="26"/>
          <w:lang w:val="en-US"/>
        </w:rPr>
      </w:r>
      <w:r>
        <w:rPr>
          <w:b/>
          <w:sz w:val="26"/>
          <w:szCs w:val="26"/>
          <w:lang w:val="en-US"/>
        </w:rPr>
      </w:r>
    </w:p>
    <w:p>
      <w:pPr>
        <w:pStyle w:val="626"/>
        <w:jc w:val="center"/>
        <w:tabs>
          <w:tab w:val="left" w:pos="1854" w:leader="none"/>
        </w:tabs>
      </w:pPr>
      <w:r>
        <w:rPr>
          <w:b/>
          <w:sz w:val="26"/>
          <w:szCs w:val="26"/>
        </w:rPr>
        <w:t xml:space="preserve">ПРИРОДНЫЕ ЧС</w:t>
      </w:r>
      <w:r/>
    </w:p>
    <w:p>
      <w:pPr>
        <w:pStyle w:val="626"/>
        <w:ind w:firstLine="567"/>
        <w:jc w:val="both"/>
        <w:tabs>
          <w:tab w:val="left" w:pos="1854" w:leader="none"/>
        </w:tabs>
      </w:pPr>
      <w:r>
        <w:rPr>
          <w:b/>
          <w:sz w:val="26"/>
          <w:szCs w:val="26"/>
        </w:rPr>
        <w:t xml:space="preserve">Главам муниципальных районов и городских округов в рамках своих полномочий:</w:t>
      </w:r>
      <w:r/>
    </w:p>
    <w:p>
      <w:pPr>
        <w:pStyle w:val="626"/>
        <w:ind w:firstLine="567"/>
        <w:jc w:val="both"/>
        <w:tabs>
          <w:tab w:val="left" w:pos="1854" w:leader="none"/>
        </w:tabs>
        <w:rPr>
          <w:sz w:val="26"/>
          <w:szCs w:val="26"/>
        </w:rPr>
      </w:pPr>
      <w:r>
        <w:rPr>
          <w:sz w:val="26"/>
          <w:szCs w:val="26"/>
        </w:rPr>
        <w:t xml:space="preserve">- уточнить состав дежурных сил и средств предназначенных для ликвидации </w:t>
      </w:r>
      <w:r>
        <w:rPr>
          <w:sz w:val="26"/>
          <w:szCs w:val="26"/>
        </w:rPr>
        <w:t xml:space="preserve">                                      </w:t>
      </w:r>
      <w:r>
        <w:rPr>
          <w:sz w:val="26"/>
          <w:szCs w:val="26"/>
        </w:rPr>
        <w:t xml:space="preserve">и последствий стихийных бедствий природного характера;</w:t>
      </w:r>
      <w:r>
        <w:rPr>
          <w:sz w:val="26"/>
          <w:szCs w:val="26"/>
        </w:rPr>
      </w:r>
    </w:p>
    <w:p>
      <w:pPr>
        <w:pStyle w:val="931"/>
        <w:ind w:firstLine="567"/>
        <w:jc w:val="both"/>
      </w:pPr>
      <w:r>
        <w:rPr>
          <w:rFonts w:ascii="Times New Roman" w:hAnsi="Times New Roman" w:eastAsia="Times New Roman" w:cs="Times New Roman"/>
          <w:sz w:val="26"/>
          <w:szCs w:val="26"/>
          <w:lang w:eastAsia="ru-RU"/>
        </w:rPr>
        <w:t xml:space="preserve">- при необходимости ввести круглосуточное дежурство руководящего состава органов управления сил РСЧС на стационарных пунктах управления.</w:t>
      </w:r>
      <w:r/>
    </w:p>
    <w:p>
      <w:pPr>
        <w:pStyle w:val="931"/>
        <w:ind w:firstLine="567"/>
        <w:jc w:val="both"/>
      </w:pPr>
      <w:r>
        <w:rPr>
          <w:rFonts w:ascii="Times New Roman" w:hAnsi="Times New Roman" w:eastAsia="Times New Roman" w:cs="Times New Roman"/>
          <w:sz w:val="26"/>
          <w:szCs w:val="26"/>
          <w:lang w:eastAsia="ru-RU"/>
        </w:rPr>
        <w:t xml:space="preserve">- в случаях </w:t>
      </w:r>
      <w:r>
        <w:rPr>
          <w:rFonts w:ascii="Times New Roman" w:hAnsi="Times New Roman" w:eastAsia="Times New Roman" w:cs="Times New Roman"/>
          <w:sz w:val="26"/>
          <w:szCs w:val="26"/>
          <w:lang w:eastAsia="ru-RU"/>
        </w:rPr>
        <w:t xml:space="preserve">прогнозирования сильных осадков в виде дождя, а также резкого повышения температуры воздуха, сопровождающегося обильным снеготаянием, организовать контроль состояния готовности водоотводных сооружений и ливневых канализаций к пропуску дождевых и талых вод;</w:t>
      </w:r>
      <w:r/>
    </w:p>
    <w:p>
      <w:pPr>
        <w:pStyle w:val="626"/>
        <w:ind w:firstLine="567"/>
        <w:jc w:val="both"/>
        <w:tabs>
          <w:tab w:val="left" w:pos="1854" w:leader="none"/>
        </w:tabs>
      </w:pPr>
      <w:r>
        <w:rPr>
          <w:sz w:val="26"/>
          <w:szCs w:val="26"/>
          <w:lang w:val="en-US"/>
        </w:rPr>
        <w:t xml:space="preserve">- определить и подготовить ПВР. Предусмотреть снабжение эвакуируемого населения продуктами питания, водой, теплыми вещами, предметами первой необходимости;</w:t>
      </w:r>
      <w:r/>
    </w:p>
    <w:p>
      <w:pPr>
        <w:pStyle w:val="931"/>
        <w:ind w:firstLine="567"/>
        <w:jc w:val="both"/>
      </w:pPr>
      <w:r>
        <w:rPr>
          <w:rFonts w:ascii="Times New Roman" w:hAnsi="Times New Roman" w:eastAsia="Times New Roman" w:cs="Times New Roman"/>
          <w:sz w:val="26"/>
          <w:szCs w:val="26"/>
          <w:lang w:eastAsia="ru-RU"/>
        </w:rPr>
        <w:t xml:space="preserve">- при поступлении информации, организовать своевременное и оперативное реагирование подчинённых сил и средств по каждому случаю выявления термических точек в мобильном приложении МЧС России «Термически точки» на подведомственной территории;</w:t>
      </w:r>
      <w:r/>
    </w:p>
    <w:p>
      <w:pPr>
        <w:pStyle w:val="931"/>
        <w:ind w:firstLine="708"/>
        <w:jc w:val="both"/>
      </w:pPr>
      <w:r>
        <w:rPr>
          <w:rFonts w:ascii="Times New Roman" w:hAnsi="Times New Roman" w:eastAsia="Times New Roman" w:cs="Times New Roman"/>
          <w:sz w:val="26"/>
          <w:szCs w:val="26"/>
          <w:lang w:eastAsia="ru-RU"/>
        </w:rPr>
        <w:t xml:space="preserve">- организовать работу мобильных оперативных групп из числа работников администрации муниципального района (городского о</w:t>
      </w:r>
      <w:r>
        <w:rPr>
          <w:rFonts w:ascii="Times New Roman" w:hAnsi="Times New Roman" w:eastAsia="Times New Roman" w:cs="Times New Roman"/>
          <w:sz w:val="26"/>
          <w:szCs w:val="26"/>
          <w:lang w:eastAsia="ru-RU"/>
        </w:rPr>
        <w:t xml:space="preserve">круга), сотрудников внутренних дел, сотрудников (работников) государственной противопожарной службы, работников лесничеств, работников муниципальной, добровольной пожарной охраны, инструкторов пожарной профилактики, представителей администраций муниципальн</w:t>
      </w:r>
      <w:r>
        <w:rPr>
          <w:rFonts w:ascii="Times New Roman" w:hAnsi="Times New Roman" w:eastAsia="Times New Roman" w:cs="Times New Roman"/>
          <w:sz w:val="26"/>
          <w:szCs w:val="26"/>
          <w:lang w:eastAsia="ru-RU"/>
        </w:rPr>
        <w:t xml:space="preserve">ых образований, членов общественных организаций и старост сельских поселений для патрулирований территорий населенных пунктов, прилегающих территорий, мест проведения массового отдыха людей с целью пресечения правонарушений в области пожарной безопасности;</w:t>
      </w:r>
      <w:r/>
    </w:p>
    <w:p>
      <w:pPr>
        <w:pStyle w:val="626"/>
        <w:ind w:firstLine="709"/>
        <w:jc w:val="both"/>
      </w:pPr>
      <w:r>
        <w:rPr>
          <w:sz w:val="26"/>
          <w:szCs w:val="26"/>
        </w:rPr>
        <w:t xml:space="preserve">- организовать постоянный мониторинг состояния  федеральных, региональных </w:t>
      </w:r>
      <w:r>
        <w:rPr>
          <w:sz w:val="26"/>
          <w:szCs w:val="26"/>
        </w:rPr>
        <w:t xml:space="preserve">                       </w:t>
      </w:r>
      <w:r>
        <w:rPr>
          <w:sz w:val="26"/>
          <w:szCs w:val="26"/>
        </w:rPr>
        <w:t xml:space="preserve">и местных автомобильных дорог;</w:t>
      </w:r>
      <w:r/>
    </w:p>
    <w:p>
      <w:pPr>
        <w:pStyle w:val="626"/>
        <w:ind w:firstLine="709"/>
        <w:jc w:val="both"/>
      </w:pPr>
      <w:r>
        <w:rPr>
          <w:sz w:val="26"/>
          <w:szCs w:val="26"/>
        </w:rPr>
        <w:t xml:space="preserve">- организовать работу межведомственных оперативных групп, включить в их состав представителей Министерства здравоохранения Саратовской области, ГУ МВД России </w:t>
      </w:r>
      <w:r>
        <w:rPr>
          <w:sz w:val="26"/>
          <w:szCs w:val="26"/>
        </w:rPr>
        <w:t xml:space="preserve">                  </w:t>
      </w:r>
      <w:r>
        <w:rPr>
          <w:sz w:val="26"/>
          <w:szCs w:val="26"/>
        </w:rPr>
        <w:t xml:space="preserve">по Саратовской области, дорожных служб с инженерной техникой, а также представителей органов местного самоуправления;</w:t>
      </w:r>
      <w:r/>
    </w:p>
    <w:p>
      <w:pPr>
        <w:pStyle w:val="626"/>
        <w:ind w:firstLine="709"/>
        <w:jc w:val="both"/>
      </w:pPr>
      <w:r>
        <w:rPr>
          <w:sz w:val="26"/>
          <w:szCs w:val="26"/>
        </w:rPr>
        <w:t xml:space="preserve">- организовать информирование дальнобойщиков по обстановке на автомобильных дорогах в сети радиосвязи;</w:t>
      </w:r>
      <w:r/>
    </w:p>
    <w:p>
      <w:pPr>
        <w:pStyle w:val="931"/>
        <w:ind w:firstLine="708"/>
        <w:jc w:val="both"/>
      </w:pPr>
      <w:r>
        <w:rPr>
          <w:rFonts w:ascii="Times New Roman" w:hAnsi="Times New Roman" w:eastAsia="Times New Roman" w:cs="Times New Roman"/>
          <w:sz w:val="26"/>
          <w:szCs w:val="26"/>
          <w:lang w:eastAsia="ru-RU"/>
        </w:rPr>
        <w:t xml:space="preserve">- организовать контроль за состоянием объектов жилищно-коммунального хозяйства и энергетического комплекса, проверку наличия резервных источников питания и их исправность на социально-значимых объектах и объектах с круглосуточным пребыванием людей;   </w:t>
      </w:r>
      <w:r/>
    </w:p>
    <w:p>
      <w:pPr>
        <w:pStyle w:val="931"/>
        <w:ind w:firstLine="708"/>
        <w:jc w:val="both"/>
      </w:pPr>
      <w:r>
        <w:rPr>
          <w:rFonts w:ascii="Times New Roman" w:hAnsi="Times New Roman" w:eastAsia="Times New Roman" w:cs="Times New Roman"/>
          <w:sz w:val="26"/>
          <w:szCs w:val="26"/>
          <w:lang w:eastAsia="ru-RU"/>
        </w:rPr>
        <w:t xml:space="preserve">- обеспечить устойчивое функционирование дорожного комплекса области;</w:t>
      </w:r>
      <w:r/>
    </w:p>
    <w:p>
      <w:pPr>
        <w:pStyle w:val="931"/>
        <w:ind w:firstLine="708"/>
        <w:jc w:val="both"/>
      </w:pPr>
      <w:r>
        <w:rPr>
          <w:rFonts w:ascii="Times New Roman" w:hAnsi="Times New Roman" w:eastAsia="Times New Roman" w:cs="Times New Roman"/>
          <w:sz w:val="26"/>
          <w:szCs w:val="26"/>
          <w:lang w:eastAsia="ru-RU"/>
        </w:rPr>
        <w:t xml:space="preserve">- организовать проверку созданных мобильных отрядов и оперативных групп </w:t>
      </w: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sz w:val="26"/>
          <w:szCs w:val="26"/>
          <w:lang w:eastAsia="ru-RU"/>
        </w:rPr>
        <w:t xml:space="preserve">к своевременному реагированию;</w:t>
      </w:r>
      <w:r/>
    </w:p>
    <w:p>
      <w:pPr>
        <w:pStyle w:val="931"/>
        <w:ind w:firstLine="708"/>
        <w:jc w:val="both"/>
      </w:pPr>
      <w:r>
        <w:rPr>
          <w:rFonts w:ascii="Times New Roman" w:hAnsi="Times New Roman" w:eastAsia="Times New Roman" w:cs="Times New Roman"/>
          <w:sz w:val="26"/>
          <w:szCs w:val="26"/>
          <w:lang w:eastAsia="ru-RU"/>
        </w:rPr>
        <w:t xml:space="preserve">- организовать оперативное привлечение аварийно-восстановительных и ремонтных бригад и служб жизнеобеспечения муниципального района (городского округа) </w:t>
      </w: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sz w:val="26"/>
          <w:szCs w:val="26"/>
          <w:lang w:eastAsia="ru-RU"/>
        </w:rPr>
        <w:t xml:space="preserve">к выполнению задач по предназначению, приведение в готовность дополнительных сил </w:t>
      </w: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sz w:val="26"/>
          <w:szCs w:val="26"/>
          <w:lang w:eastAsia="ru-RU"/>
        </w:rPr>
        <w:t xml:space="preserve">и средств указанных служб и других организаций, организацию маневрирования ими, в том числе мобильными источниками энергоснабжения.</w:t>
      </w:r>
      <w:r/>
    </w:p>
    <w:p>
      <w:pPr>
        <w:pStyle w:val="626"/>
        <w:ind w:firstLine="567"/>
        <w:tabs>
          <w:tab w:val="left" w:pos="1854" w:leader="none"/>
        </w:tabs>
        <w:rPr>
          <w:b/>
          <w:sz w:val="26"/>
          <w:szCs w:val="26"/>
        </w:rPr>
      </w:pPr>
      <w:r>
        <w:rPr>
          <w:b/>
          <w:sz w:val="26"/>
          <w:szCs w:val="26"/>
        </w:rPr>
      </w:r>
      <w:r>
        <w:rPr>
          <w:b/>
          <w:sz w:val="26"/>
          <w:szCs w:val="26"/>
        </w:rPr>
      </w:r>
    </w:p>
    <w:p>
      <w:pPr>
        <w:pStyle w:val="626"/>
        <w:ind w:firstLine="567"/>
        <w:tabs>
          <w:tab w:val="left" w:pos="1854" w:leader="none"/>
        </w:tabs>
      </w:pPr>
      <w:r>
        <w:rPr>
          <w:b/>
          <w:sz w:val="26"/>
          <w:szCs w:val="26"/>
        </w:rPr>
        <w:t xml:space="preserve">Комитету по туризму Саратовской области:</w:t>
      </w:r>
      <w:r/>
    </w:p>
    <w:p>
      <w:pPr>
        <w:pStyle w:val="626"/>
        <w:ind w:firstLine="567"/>
        <w:jc w:val="both"/>
        <w:tabs>
          <w:tab w:val="left" w:pos="1854" w:leader="none"/>
        </w:tabs>
      </w:pPr>
      <w:r>
        <w:rPr>
          <w:sz w:val="26"/>
          <w:szCs w:val="26"/>
        </w:rPr>
        <w:t xml:space="preserve">- своевременное информирование туристов о реальных и прогнозируемых погодных условиях на маршруте (в т.ч. климатических условиях, перепадах высот и др.).</w:t>
      </w:r>
      <w:r/>
    </w:p>
    <w:p>
      <w:pPr>
        <w:pStyle w:val="931"/>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pStyle w:val="626"/>
        <w:ind w:firstLine="567"/>
        <w:jc w:val="both"/>
        <w:tabs>
          <w:tab w:val="left" w:pos="1854" w:leader="none"/>
        </w:tabs>
      </w:pPr>
      <w:r>
        <w:rPr>
          <w:b/>
          <w:sz w:val="26"/>
          <w:szCs w:val="26"/>
        </w:rPr>
        <w:t xml:space="preserve">Министерству промышленности и энергетики Саратовской области, Министерству строительства и ЖКХ Саратовской области, </w:t>
      </w:r>
      <w:r>
        <w:rPr>
          <w:b/>
          <w:sz w:val="26"/>
          <w:szCs w:val="26"/>
        </w:rPr>
        <w:t xml:space="preserve">Главам муниципальных районов и городских округов:</w:t>
      </w:r>
      <w:r/>
    </w:p>
    <w:p>
      <w:pPr>
        <w:pStyle w:val="626"/>
        <w:ind w:firstLine="567"/>
        <w:jc w:val="both"/>
        <w:tabs>
          <w:tab w:val="left" w:pos="1854" w:leader="none"/>
        </w:tabs>
      </w:pPr>
      <w:r>
        <w:rPr>
          <w:sz w:val="26"/>
          <w:szCs w:val="26"/>
        </w:rPr>
        <w:t xml:space="preserve">- проводить инструктажи дежурно-диспетчерских служб;</w:t>
      </w:r>
      <w:r/>
    </w:p>
    <w:p>
      <w:pPr>
        <w:pStyle w:val="626"/>
        <w:ind w:firstLine="567"/>
        <w:jc w:val="both"/>
        <w:tabs>
          <w:tab w:val="left" w:pos="1854" w:leader="none"/>
        </w:tabs>
      </w:pPr>
      <w:r>
        <w:rPr>
          <w:sz w:val="26"/>
          <w:szCs w:val="26"/>
        </w:rPr>
        <w:t xml:space="preserve">- проверить готовность сил и средств аварийно-восстановительных бригад;</w:t>
      </w:r>
      <w:r/>
    </w:p>
    <w:p>
      <w:pPr>
        <w:pStyle w:val="626"/>
        <w:ind w:firstLine="567"/>
        <w:jc w:val="both"/>
        <w:tabs>
          <w:tab w:val="left" w:pos="1854" w:leader="none"/>
        </w:tabs>
      </w:pPr>
      <w:r>
        <w:rPr>
          <w:sz w:val="26"/>
          <w:szCs w:val="26"/>
        </w:rPr>
        <w:t xml:space="preserve">- уточнить список подрядных организаций, привлекаемых к аварийно-восстановительным работам на объектах энергетики;</w:t>
      </w:r>
      <w:r/>
    </w:p>
    <w:p>
      <w:pPr>
        <w:pStyle w:val="626"/>
        <w:ind w:firstLine="567"/>
        <w:jc w:val="both"/>
        <w:tabs>
          <w:tab w:val="left" w:pos="1854" w:leader="none"/>
        </w:tabs>
      </w:pPr>
      <w:r>
        <w:rPr>
          <w:sz w:val="26"/>
          <w:szCs w:val="26"/>
        </w:rPr>
        <w:t xml:space="preserve">- проверить наличие аварийного резерва оборудования и материалов в соответствии </w:t>
      </w:r>
      <w:r>
        <w:rPr>
          <w:sz w:val="26"/>
          <w:szCs w:val="26"/>
        </w:rPr>
        <w:t xml:space="preserve">              </w:t>
      </w:r>
      <w:r>
        <w:rPr>
          <w:sz w:val="26"/>
          <w:szCs w:val="26"/>
        </w:rPr>
        <w:t xml:space="preserve">с нормами укомплектованности;</w:t>
      </w:r>
      <w:r/>
    </w:p>
    <w:p>
      <w:pPr>
        <w:pStyle w:val="626"/>
        <w:ind w:firstLine="567"/>
        <w:jc w:val="both"/>
        <w:tabs>
          <w:tab w:val="left" w:pos="1854" w:leader="none"/>
        </w:tabs>
      </w:pPr>
      <w:r>
        <w:rPr>
          <w:sz w:val="26"/>
          <w:szCs w:val="26"/>
        </w:rPr>
        <w:t xml:space="preserve">- установить особый контроль за работой оборудования электрических сетей </w:t>
      </w:r>
      <w:r>
        <w:rPr>
          <w:sz w:val="26"/>
          <w:szCs w:val="26"/>
        </w:rPr>
        <w:t xml:space="preserve">                       </w:t>
      </w:r>
      <w:r>
        <w:rPr>
          <w:sz w:val="26"/>
          <w:szCs w:val="26"/>
        </w:rPr>
        <w:t xml:space="preserve">и подстанций, осуществляющих электроснабжение важнейших государственных объектов и объектов жизнеобеспечения;</w:t>
      </w:r>
      <w:r/>
    </w:p>
    <w:p>
      <w:pPr>
        <w:pStyle w:val="626"/>
        <w:ind w:firstLine="567"/>
        <w:jc w:val="both"/>
        <w:tabs>
          <w:tab w:val="left" w:pos="1854" w:leader="none"/>
        </w:tabs>
      </w:pPr>
      <w:r>
        <w:rPr>
          <w:sz w:val="26"/>
          <w:szCs w:val="26"/>
        </w:rPr>
        <w:t xml:space="preserve">- при усилениях ветра, превышающих предельную норму для производства работ, организовать контроль за работой башенных кранов.</w:t>
      </w:r>
      <w:r/>
    </w:p>
    <w:p>
      <w:pPr>
        <w:pStyle w:val="626"/>
        <w:ind w:firstLine="567"/>
        <w:jc w:val="both"/>
        <w:tabs>
          <w:tab w:val="left" w:pos="1854" w:leader="none"/>
        </w:tabs>
      </w:pPr>
      <w:r>
        <w:rPr>
          <w:sz w:val="26"/>
          <w:szCs w:val="26"/>
        </w:rPr>
        <w:t xml:space="preserve">- при усилениях ветра, организовать контр</w:t>
      </w:r>
      <w:r>
        <w:rPr>
          <w:sz w:val="26"/>
          <w:szCs w:val="26"/>
        </w:rPr>
        <w:t xml:space="preserve">оль выставления предупреждающих знаков и ограждений в возможных местах срыва слабо-укреплённых широкоформатных, строительных конструкций и обрушения элементов зданий и сооружений (кровли, фасады, балконы), относящихся к ветхому и непригодному жилому фонду.</w:t>
      </w:r>
      <w:r/>
    </w:p>
    <w:p>
      <w:pPr>
        <w:pStyle w:val="626"/>
        <w:ind w:firstLine="567"/>
        <w:jc w:val="both"/>
        <w:tabs>
          <w:tab w:val="left" w:pos="1854" w:leader="none"/>
        </w:tabs>
        <w:rPr>
          <w:sz w:val="26"/>
          <w:szCs w:val="26"/>
        </w:rPr>
      </w:pPr>
      <w:r>
        <w:rPr>
          <w:sz w:val="26"/>
          <w:szCs w:val="26"/>
        </w:rPr>
      </w:r>
      <w:r>
        <w:rPr>
          <w:sz w:val="26"/>
          <w:szCs w:val="26"/>
        </w:rPr>
      </w:r>
    </w:p>
    <w:p>
      <w:pPr>
        <w:pStyle w:val="626"/>
        <w:ind w:firstLine="567"/>
        <w:jc w:val="both"/>
        <w:tabs>
          <w:tab w:val="left" w:pos="1854" w:leader="none"/>
        </w:tabs>
      </w:pPr>
      <w:r>
        <w:rPr>
          <w:b/>
          <w:sz w:val="26"/>
          <w:szCs w:val="26"/>
        </w:rPr>
        <w:t xml:space="preserve">ОГУ «Служба спасения Саратовской области»:</w:t>
      </w:r>
      <w:r/>
    </w:p>
    <w:p>
      <w:pPr>
        <w:pStyle w:val="626"/>
        <w:ind w:firstLine="567"/>
        <w:jc w:val="both"/>
        <w:tabs>
          <w:tab w:val="left" w:pos="1854" w:leader="none"/>
        </w:tabs>
      </w:pPr>
      <w:r>
        <w:rPr>
          <w:sz w:val="26"/>
          <w:szCs w:val="26"/>
        </w:rPr>
        <w:t xml:space="preserve">- обеспечить поддержание органов управления, сил и средств поисково-спасательных служб, аварийно-спасательных формирований и подразделений в постоянной готовности</w:t>
      </w:r>
      <w:r>
        <w:rPr>
          <w:sz w:val="26"/>
          <w:szCs w:val="26"/>
        </w:rPr>
        <w:t xml:space="preserve">               </w:t>
      </w:r>
      <w:r>
        <w:rPr>
          <w:sz w:val="26"/>
          <w:szCs w:val="26"/>
        </w:rPr>
        <w:t xml:space="preserve"> к выдвижению в зоны чрезвычайных ситуаций и проведение работ по ликвидации чрезвычайных ситуаций, в пределах своих полномочий;</w:t>
      </w:r>
      <w:r/>
    </w:p>
    <w:p>
      <w:pPr>
        <w:pStyle w:val="626"/>
        <w:ind w:firstLine="567"/>
        <w:jc w:val="both"/>
        <w:tabs>
          <w:tab w:val="left" w:pos="1854" w:leader="none"/>
        </w:tabs>
      </w:pPr>
      <w:r>
        <w:rPr>
          <w:sz w:val="26"/>
          <w:szCs w:val="26"/>
        </w:rPr>
        <w:t xml:space="preserve">- обеспечить контроль за готовностью обслуживаемых объектов и территорий </w:t>
      </w:r>
      <w:r>
        <w:rPr>
          <w:sz w:val="26"/>
          <w:szCs w:val="26"/>
        </w:rPr>
        <w:t xml:space="preserve">                      </w:t>
      </w:r>
      <w:r>
        <w:rPr>
          <w:sz w:val="26"/>
          <w:szCs w:val="26"/>
        </w:rPr>
        <w:t xml:space="preserve">к проведению на них работ по ликвидации чрезвычайных ситуаций и быть  в готовности </w:t>
      </w:r>
      <w:r>
        <w:rPr>
          <w:sz w:val="26"/>
          <w:szCs w:val="26"/>
        </w:rPr>
        <w:t xml:space="preserve">                </w:t>
      </w:r>
      <w:r>
        <w:rPr>
          <w:sz w:val="26"/>
          <w:szCs w:val="26"/>
        </w:rPr>
        <w:t xml:space="preserve">к ликвидации чрезвычайных ситуаций на обслуживаемых объектах и территориях;</w:t>
      </w:r>
      <w:r/>
    </w:p>
    <w:p>
      <w:pPr>
        <w:pStyle w:val="626"/>
        <w:ind w:firstLine="567"/>
        <w:jc w:val="both"/>
        <w:tabs>
          <w:tab w:val="left" w:pos="1854" w:leader="none"/>
        </w:tabs>
      </w:pPr>
      <w:r>
        <w:rPr>
          <w:sz w:val="26"/>
          <w:szCs w:val="26"/>
        </w:rPr>
        <w:t xml:space="preserve">- обеспечить  взаимодействие с органами управления Саратовской ТП РСЧС </w:t>
      </w:r>
      <w:r>
        <w:rPr>
          <w:sz w:val="26"/>
          <w:szCs w:val="26"/>
        </w:rPr>
        <w:t xml:space="preserve">                        </w:t>
      </w:r>
      <w:r>
        <w:rPr>
          <w:sz w:val="26"/>
          <w:szCs w:val="26"/>
        </w:rPr>
        <w:t xml:space="preserve">по обмену информацией о чрезвычайных ситуациях и происшествиях, а также </w:t>
      </w:r>
      <w:r>
        <w:rPr>
          <w:sz w:val="26"/>
          <w:szCs w:val="26"/>
        </w:rPr>
        <w:t xml:space="preserve">                           </w:t>
      </w:r>
      <w:r>
        <w:rPr>
          <w:sz w:val="26"/>
          <w:szCs w:val="26"/>
        </w:rPr>
        <w:t xml:space="preserve">при реагировании на них, с представлением сведений и отчетной документации в ЦУКС Главного управления МЧС России по Саратовской области.</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ОГУ СО «Безопасный регион»:</w:t>
      </w:r>
      <w:r/>
    </w:p>
    <w:p>
      <w:pPr>
        <w:pStyle w:val="626"/>
        <w:ind w:firstLine="567"/>
        <w:jc w:val="both"/>
        <w:tabs>
          <w:tab w:val="left" w:pos="1854" w:leader="none"/>
        </w:tabs>
      </w:pPr>
      <w:r>
        <w:rPr>
          <w:sz w:val="26"/>
          <w:szCs w:val="26"/>
        </w:rPr>
        <w:t xml:space="preserve">- обеспечить  взаимодействие с органами управления Саратовской ТП РСЧС </w:t>
      </w:r>
      <w:r>
        <w:rPr>
          <w:sz w:val="26"/>
          <w:szCs w:val="26"/>
        </w:rPr>
        <w:t xml:space="preserve">                        </w:t>
      </w:r>
      <w:r>
        <w:rPr>
          <w:sz w:val="26"/>
          <w:szCs w:val="26"/>
        </w:rPr>
        <w:t xml:space="preserve">по обмену информацией о чрезвычайных ситуациях и происшествиях, а также </w:t>
      </w:r>
      <w:r>
        <w:rPr>
          <w:sz w:val="26"/>
          <w:szCs w:val="26"/>
        </w:rPr>
        <w:t xml:space="preserve">                           </w:t>
      </w:r>
      <w:r>
        <w:rPr>
          <w:sz w:val="26"/>
          <w:szCs w:val="26"/>
        </w:rPr>
        <w:t xml:space="preserve">при реагировании на них, с представлением сведений и отчетной документации в ЦУКС Главного управления МЧС России по Саратовской области;</w:t>
      </w:r>
      <w:r/>
    </w:p>
    <w:p>
      <w:pPr>
        <w:pStyle w:val="626"/>
        <w:ind w:firstLine="567"/>
        <w:jc w:val="both"/>
        <w:tabs>
          <w:tab w:val="left" w:pos="1854" w:leader="none"/>
        </w:tabs>
        <w:rPr>
          <w:sz w:val="26"/>
          <w:szCs w:val="26"/>
        </w:rPr>
      </w:pPr>
      <w:r>
        <w:rPr>
          <w:sz w:val="26"/>
          <w:szCs w:val="26"/>
        </w:rPr>
        <w:t xml:space="preserve">- о</w:t>
      </w:r>
      <w:r>
        <w:rPr>
          <w:sz w:val="26"/>
          <w:szCs w:val="26"/>
        </w:rPr>
        <w:t xml:space="preserve">беспечить информирование населения об угрозе или возникновении чрезвычайных ситуаций природного и техногенного характера в соответствии с прогнозируемой метеорологической обстановкой, их последствиях в соответствии с законодательством Российской Федерации.</w:t>
      </w:r>
      <w:r>
        <w:rPr>
          <w:sz w:val="26"/>
          <w:szCs w:val="26"/>
        </w:rP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rPr>
          <w:b/>
          <w:sz w:val="26"/>
          <w:szCs w:val="26"/>
        </w:rPr>
      </w:pPr>
      <w:r>
        <w:rPr>
          <w:b/>
          <w:sz w:val="26"/>
          <w:szCs w:val="26"/>
        </w:rPr>
        <w:t xml:space="preserve">Министерству образования Саратовской области:</w:t>
      </w:r>
      <w:r>
        <w:rPr>
          <w:b/>
          <w:sz w:val="26"/>
          <w:szCs w:val="26"/>
        </w:rPr>
      </w:r>
    </w:p>
    <w:p>
      <w:pPr>
        <w:pStyle w:val="626"/>
        <w:ind w:firstLine="567"/>
        <w:jc w:val="both"/>
        <w:tabs>
          <w:tab w:val="left" w:pos="1854" w:leader="none"/>
        </w:tabs>
        <w:rPr>
          <w:sz w:val="26"/>
          <w:szCs w:val="26"/>
        </w:rPr>
      </w:pPr>
      <w:r>
        <w:rPr>
          <w:sz w:val="26"/>
          <w:szCs w:val="26"/>
        </w:rPr>
        <w:t xml:space="preserve">- усилить контроль за работой систем теплоснабжения.</w:t>
      </w:r>
      <w:r>
        <w:rPr>
          <w:sz w:val="26"/>
          <w:szCs w:val="26"/>
        </w:rPr>
      </w:r>
    </w:p>
    <w:p>
      <w:pPr>
        <w:pStyle w:val="626"/>
        <w:ind w:firstLine="567"/>
        <w:jc w:val="both"/>
        <w:tabs>
          <w:tab w:val="left" w:pos="1854" w:leader="none"/>
        </w:tabs>
        <w:rPr>
          <w:b/>
          <w:sz w:val="26"/>
          <w:szCs w:val="26"/>
        </w:rPr>
      </w:pPr>
      <w:r>
        <w:rPr>
          <w:b/>
          <w:sz w:val="26"/>
          <w:szCs w:val="26"/>
        </w:rPr>
      </w:r>
      <w:r>
        <w:rPr>
          <w:b/>
          <w:sz w:val="26"/>
          <w:szCs w:val="26"/>
        </w:rPr>
      </w:r>
    </w:p>
    <w:p>
      <w:pPr>
        <w:pStyle w:val="626"/>
        <w:jc w:val="center"/>
        <w:tabs>
          <w:tab w:val="left" w:pos="1854" w:leader="none"/>
        </w:tabs>
      </w:pPr>
      <w:r>
        <w:rPr>
          <w:b/>
          <w:sz w:val="26"/>
          <w:szCs w:val="26"/>
        </w:rPr>
        <w:t xml:space="preserve">ТЕХНОГЕННЫЕ ЧС</w:t>
      </w:r>
      <w:r/>
    </w:p>
    <w:p>
      <w:pPr>
        <w:pStyle w:val="626"/>
        <w:ind w:firstLine="567"/>
        <w:jc w:val="both"/>
        <w:tabs>
          <w:tab w:val="left" w:pos="1854" w:leader="none"/>
        </w:tabs>
      </w:pPr>
      <w:r>
        <w:rPr>
          <w:b/>
          <w:sz w:val="26"/>
          <w:szCs w:val="26"/>
        </w:rPr>
        <w:t xml:space="preserve">ГУ МЧС России по Саратовской области:</w:t>
      </w:r>
      <w:r/>
    </w:p>
    <w:p>
      <w:pPr>
        <w:pStyle w:val="626"/>
        <w:ind w:firstLine="567"/>
        <w:jc w:val="both"/>
        <w:tabs>
          <w:tab w:val="left" w:pos="1854" w:leader="none"/>
        </w:tabs>
      </w:pPr>
      <w:r>
        <w:rPr>
          <w:sz w:val="26"/>
          <w:szCs w:val="26"/>
        </w:rPr>
        <w:t xml:space="preserve">- рекомендуется проверить готовность сил и средств, привлекаемых для ликвидации последствий аварий и ЧС;</w:t>
      </w:r>
      <w:r/>
    </w:p>
    <w:p>
      <w:pPr>
        <w:pStyle w:val="626"/>
        <w:ind w:firstLine="567"/>
        <w:jc w:val="both"/>
        <w:tabs>
          <w:tab w:val="left" w:pos="1854" w:leader="none"/>
        </w:tabs>
      </w:pPr>
      <w:r>
        <w:rPr>
          <w:sz w:val="26"/>
          <w:szCs w:val="26"/>
        </w:rPr>
        <w:t xml:space="preserve">- провести подготовительные мероприятия по организации первоочередного жизнеобеспечения и обеспечить готовность подразделений для оказания помощи пострадавшим;</w:t>
      </w:r>
      <w:r/>
    </w:p>
    <w:p>
      <w:pPr>
        <w:pStyle w:val="626"/>
        <w:ind w:firstLine="567"/>
        <w:jc w:val="both"/>
        <w:tabs>
          <w:tab w:val="left" w:pos="1854" w:leader="none"/>
        </w:tabs>
      </w:pPr>
      <w:r>
        <w:rPr>
          <w:sz w:val="26"/>
          <w:szCs w:val="26"/>
        </w:rPr>
        <w:t xml:space="preserve">- оповещать население о вероятном возникновении чрезвычайных ситуаций, </w:t>
      </w:r>
      <w:r>
        <w:rPr>
          <w:sz w:val="26"/>
          <w:szCs w:val="26"/>
        </w:rPr>
        <w:t xml:space="preserve">используя возможности СМИ</w:t>
      </w:r>
      <w:r>
        <w:rPr>
          <w:sz w:val="26"/>
          <w:szCs w:val="26"/>
        </w:rPr>
        <w:t xml:space="preserve">.</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ОБВО Главного управления МЧС России по Саратовской области:</w:t>
      </w:r>
      <w:r/>
    </w:p>
    <w:p>
      <w:pPr>
        <w:pStyle w:val="626"/>
        <w:ind w:firstLine="567"/>
        <w:jc w:val="both"/>
        <w:tabs>
          <w:tab w:val="left" w:pos="1854" w:leader="none"/>
        </w:tabs>
      </w:pPr>
      <w:r>
        <w:rPr>
          <w:sz w:val="26"/>
          <w:szCs w:val="26"/>
        </w:rPr>
        <w:t xml:space="preserve">- обеспечить контроль выполнений мероприятий по недопущению несчастных случаев на водных объектах;</w:t>
      </w:r>
      <w:r/>
    </w:p>
    <w:p>
      <w:pPr>
        <w:pStyle w:val="626"/>
        <w:ind w:firstLine="567"/>
        <w:jc w:val="both"/>
        <w:tabs>
          <w:tab w:val="left" w:pos="1854" w:leader="none"/>
        </w:tabs>
      </w:pPr>
      <w:r>
        <w:rPr>
          <w:sz w:val="26"/>
          <w:szCs w:val="26"/>
        </w:rPr>
        <w:t xml:space="preserve">- организовать рейды и патрулирование мест рыбной ловли особенно в выходные дни.</w:t>
      </w:r>
      <w:r/>
    </w:p>
    <w:p>
      <w:pPr>
        <w:pStyle w:val="626"/>
        <w:ind w:firstLine="567"/>
        <w:jc w:val="both"/>
        <w:tabs>
          <w:tab w:val="left" w:pos="1854" w:leader="none"/>
        </w:tabs>
      </w:pPr>
      <w:r>
        <w:rPr>
          <w:b/>
          <w:sz w:val="26"/>
          <w:szCs w:val="26"/>
        </w:rPr>
        <w:t xml:space="preserve">УНД и ПР Главного управления МЧС России по Саратовской области:</w:t>
      </w:r>
      <w:r/>
    </w:p>
    <w:p>
      <w:pPr>
        <w:pStyle w:val="626"/>
        <w:ind w:firstLine="567"/>
        <w:jc w:val="both"/>
        <w:tabs>
          <w:tab w:val="left" w:pos="1854" w:leader="none"/>
        </w:tabs>
      </w:pPr>
      <w:r>
        <w:rPr>
          <w:sz w:val="26"/>
          <w:szCs w:val="26"/>
        </w:rPr>
        <w:t xml:space="preserve">- организовать через средства массовой информации систематическое информирование населения о складывающейся пожарной обстановке на территории области;</w:t>
      </w:r>
      <w:r/>
    </w:p>
    <w:p>
      <w:pPr>
        <w:pStyle w:val="626"/>
        <w:ind w:firstLine="567"/>
        <w:jc w:val="both"/>
        <w:tabs>
          <w:tab w:val="left" w:pos="1854" w:leader="none"/>
        </w:tabs>
      </w:pPr>
      <w:r>
        <w:rPr>
          <w:sz w:val="26"/>
          <w:szCs w:val="26"/>
        </w:rPr>
        <w:t xml:space="preserve">- провести комплекс мероприятий по повышению пожарной безопасности на объектах с массовым пребыванием людей;</w:t>
      </w:r>
      <w:r/>
    </w:p>
    <w:p>
      <w:pPr>
        <w:pStyle w:val="626"/>
        <w:ind w:firstLine="567"/>
        <w:jc w:val="both"/>
        <w:tabs>
          <w:tab w:val="left" w:pos="1854" w:leader="none"/>
        </w:tabs>
      </w:pPr>
      <w:r>
        <w:rPr>
          <w:sz w:val="26"/>
          <w:szCs w:val="26"/>
        </w:rPr>
        <w:t xml:space="preserve">- при проверке жилых домов проводить разъяснительную работу по правилам пользования газовыми и электрическими нагревательными приборами в быту и содержанию их в исправном состоянии;</w:t>
      </w:r>
      <w:r/>
    </w:p>
    <w:p>
      <w:pPr>
        <w:pStyle w:val="626"/>
        <w:ind w:firstLine="567"/>
        <w:jc w:val="both"/>
      </w:pPr>
      <w:r>
        <w:rPr>
          <w:sz w:val="26"/>
          <w:szCs w:val="26"/>
        </w:rPr>
        <w:t xml:space="preserve">- провести беседы с населением, о соблюдении правил пожарной безопасности.</w:t>
      </w:r>
      <w:r/>
    </w:p>
    <w:p>
      <w:pPr>
        <w:pStyle w:val="626"/>
        <w:ind w:firstLine="567"/>
        <w:jc w:val="both"/>
        <w:tabs>
          <w:tab w:val="left" w:pos="1854" w:leader="none"/>
        </w:tabs>
        <w:rPr>
          <w:sz w:val="26"/>
          <w:szCs w:val="26"/>
        </w:rPr>
      </w:pPr>
      <w:r>
        <w:rPr>
          <w:sz w:val="26"/>
          <w:szCs w:val="26"/>
        </w:rPr>
      </w:r>
      <w:r>
        <w:rPr>
          <w:sz w:val="26"/>
          <w:szCs w:val="26"/>
        </w:rPr>
      </w:r>
    </w:p>
    <w:p>
      <w:pPr>
        <w:pStyle w:val="626"/>
        <w:ind w:firstLine="567"/>
        <w:jc w:val="both"/>
        <w:tabs>
          <w:tab w:val="left" w:pos="1854" w:leader="none"/>
        </w:tabs>
      </w:pPr>
      <w:r>
        <w:rPr>
          <w:b/>
          <w:sz w:val="26"/>
          <w:szCs w:val="26"/>
        </w:rPr>
        <w:t xml:space="preserve">Нижне-Волжскому предприятию магистральных электрических сетей филиала ОАО «Федеральная сетевая компания Единой Энергетической системы», ПАО «Россети Волга», фи</w:t>
      </w:r>
      <w:r>
        <w:rPr>
          <w:b/>
          <w:sz w:val="26"/>
          <w:szCs w:val="26"/>
        </w:rPr>
        <w:t xml:space="preserve">лиалу ОАО «Системный оператор единой энергетической системы» «Региональное диспетчерское управление энергосистемы Саратовской области», филиалу «Саратовский» ПАО «Т Плюс», Министерству промышленности и энергетики  Саратовской области, АО «Облкоммунэнерго»:</w:t>
      </w:r>
      <w:r/>
    </w:p>
    <w:p>
      <w:pPr>
        <w:pStyle w:val="626"/>
        <w:ind w:firstLine="567"/>
        <w:jc w:val="both"/>
        <w:tabs>
          <w:tab w:val="left" w:pos="1854" w:leader="none"/>
        </w:tabs>
      </w:pPr>
      <w:r>
        <w:rPr>
          <w:sz w:val="26"/>
          <w:szCs w:val="26"/>
        </w:rPr>
        <w:t xml:space="preserve">- своевременно проводить диагностику и ремонтные работы по замене устаревших инженерных сетей, обеспечивающих жизнедеятельность населения, контролировать их техническое состояние;</w:t>
      </w:r>
      <w:r/>
    </w:p>
    <w:p>
      <w:pPr>
        <w:pStyle w:val="626"/>
        <w:ind w:firstLine="567"/>
        <w:jc w:val="both"/>
        <w:tabs>
          <w:tab w:val="left" w:pos="1854" w:leader="none"/>
        </w:tabs>
      </w:pPr>
      <w:r>
        <w:rPr>
          <w:sz w:val="26"/>
          <w:szCs w:val="26"/>
        </w:rPr>
        <w:t xml:space="preserve">- обеспечить необходимый запас материально-технических ресурсов для устранения аварийных ситуаций на электрических сетях;</w:t>
      </w:r>
      <w:r/>
    </w:p>
    <w:p>
      <w:pPr>
        <w:pStyle w:val="626"/>
        <w:ind w:firstLine="567"/>
        <w:jc w:val="both"/>
        <w:tabs>
          <w:tab w:val="left" w:pos="1854" w:leader="none"/>
        </w:tabs>
      </w:pPr>
      <w:r>
        <w:rPr>
          <w:sz w:val="26"/>
          <w:szCs w:val="26"/>
        </w:rPr>
        <w:t xml:space="preserve">- проверить готовность резервных источников питания и обеспечить их вывоз и доставку на места отключения электроснабжения в СЗО и ПОО, в качестве дублирующих резервных источников питания;</w:t>
      </w:r>
      <w:r/>
    </w:p>
    <w:p>
      <w:pPr>
        <w:pStyle w:val="626"/>
        <w:ind w:firstLine="567"/>
        <w:jc w:val="both"/>
        <w:tabs>
          <w:tab w:val="left" w:pos="1854" w:leader="none"/>
        </w:tabs>
      </w:pPr>
      <w:r>
        <w:rPr>
          <w:sz w:val="26"/>
          <w:szCs w:val="26"/>
        </w:rPr>
        <w:t xml:space="preserve">- организовать вырубку деревьев энергослужбами, которые создают угрозу падения и обрыва ЛЭП.</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ПАО «Газпром газораспределение Саратовская область» и организациям, обслуживающим жилой фонд:</w:t>
      </w:r>
      <w:r/>
    </w:p>
    <w:p>
      <w:pPr>
        <w:pStyle w:val="626"/>
        <w:ind w:firstLine="567"/>
        <w:jc w:val="both"/>
        <w:tabs>
          <w:tab w:val="left" w:pos="1854" w:leader="none"/>
        </w:tabs>
      </w:pPr>
      <w:r>
        <w:rPr>
          <w:sz w:val="26"/>
          <w:szCs w:val="26"/>
        </w:rPr>
        <w:t xml:space="preserve">- проводить разъяснительную работу с потребителями (</w:t>
      </w:r>
      <w:r>
        <w:rPr>
          <w:sz w:val="26"/>
          <w:szCs w:val="26"/>
        </w:rPr>
        <w:t xml:space="preserve">абонентами) природного газа  по пользованию газом в быту и содержанию ими газового оборудования в исправном состоянии, о необходимости заключения договоров на техническое обслуживание внутридомового газового оборудования со специализированной организацией.</w:t>
      </w:r>
      <w:r/>
    </w:p>
    <w:p>
      <w:pPr>
        <w:pStyle w:val="626"/>
        <w:ind w:firstLine="567"/>
        <w:jc w:val="both"/>
        <w:tabs>
          <w:tab w:val="left" w:pos="964" w:leader="none"/>
        </w:tabs>
        <w:rPr>
          <w:sz w:val="26"/>
          <w:szCs w:val="26"/>
        </w:rPr>
      </w:pPr>
      <w:r>
        <w:rPr>
          <w:sz w:val="26"/>
          <w:szCs w:val="26"/>
        </w:rPr>
        <w:tab/>
      </w:r>
      <w:r>
        <w:rPr>
          <w:sz w:val="26"/>
          <w:szCs w:val="26"/>
        </w:rPr>
      </w:r>
      <w:r>
        <w:rPr>
          <w:sz w:val="26"/>
          <w:szCs w:val="26"/>
        </w:rPr>
      </w:r>
    </w:p>
    <w:p>
      <w:pPr>
        <w:pStyle w:val="626"/>
        <w:ind w:firstLine="567"/>
        <w:jc w:val="both"/>
        <w:tabs>
          <w:tab w:val="left" w:pos="1854" w:leader="none"/>
        </w:tabs>
      </w:pPr>
      <w:r>
        <w:rPr>
          <w:b/>
          <w:sz w:val="26"/>
          <w:szCs w:val="26"/>
        </w:rPr>
        <w:t xml:space="preserve">Главному управлению МВД России по Саратовской области:</w:t>
      </w:r>
      <w:r/>
    </w:p>
    <w:p>
      <w:pPr>
        <w:pStyle w:val="626"/>
        <w:ind w:firstLine="567"/>
        <w:jc w:val="both"/>
        <w:tabs>
          <w:tab w:val="left" w:pos="1854" w:leader="none"/>
        </w:tabs>
      </w:pPr>
      <w:r>
        <w:rPr>
          <w:sz w:val="26"/>
          <w:szCs w:val="26"/>
        </w:rPr>
        <w:t xml:space="preserve">- ежедневно доводить через СМИ до населения информацию о дорожной обстановке, о соблюдении установленной</w:t>
      </w:r>
      <w:r>
        <w:rPr>
          <w:sz w:val="26"/>
          <w:szCs w:val="26"/>
        </w:rPr>
        <w:t xml:space="preserve"> скорости движения машин, соблюдении требований ПДД и правил безопасности при переходе людей через дорогу, движении вдоль дорог, а также своевременности доведения о сложностях на дороге, обусловленных ДТП, погодными условиями, состоянием дорожного полотна;</w:t>
      </w:r>
      <w:r/>
    </w:p>
    <w:p>
      <w:pPr>
        <w:pStyle w:val="626"/>
        <w:ind w:firstLine="567"/>
        <w:jc w:val="both"/>
        <w:tabs>
          <w:tab w:val="left" w:pos="1854" w:leader="none"/>
        </w:tabs>
      </w:pPr>
      <w:r>
        <w:rPr>
          <w:sz w:val="26"/>
          <w:szCs w:val="26"/>
        </w:rPr>
        <w:t xml:space="preserve">- предусмотреть дополнительные экипажи ДПС для оперативного реагирования на ДТП и аварии,  ухудшающие пропускную способность автодорог различного уровня на территории области, а также обусловленных метеорологическими условиями;</w:t>
      </w:r>
      <w:r/>
    </w:p>
    <w:p>
      <w:pPr>
        <w:pStyle w:val="626"/>
        <w:ind w:firstLine="567"/>
        <w:jc w:val="both"/>
        <w:tabs>
          <w:tab w:val="left" w:pos="1854" w:leader="none"/>
        </w:tabs>
      </w:pPr>
      <w:r>
        <w:rPr>
          <w:sz w:val="26"/>
          <w:szCs w:val="26"/>
        </w:rPr>
        <w:t xml:space="preserve">- инспекторам ГИБДД организовать регулирование дорожного движения на аварийно-опасных участках автомобильных дорог;</w:t>
      </w:r>
      <w:r/>
    </w:p>
    <w:p>
      <w:pPr>
        <w:pStyle w:val="626"/>
        <w:ind w:firstLine="567"/>
        <w:jc w:val="both"/>
        <w:tabs>
          <w:tab w:val="left" w:pos="1854" w:leader="none"/>
        </w:tabs>
      </w:pPr>
      <w:r>
        <w:rPr>
          <w:sz w:val="26"/>
          <w:szCs w:val="26"/>
        </w:rPr>
        <w:t xml:space="preserve">-</w:t>
      </w:r>
      <w:r>
        <w:t xml:space="preserve"> </w:t>
      </w:r>
      <w:r>
        <w:rPr>
          <w:sz w:val="26"/>
          <w:szCs w:val="26"/>
        </w:rPr>
        <w:t xml:space="preserve">провести проверки состояния автомобильных дорог области и, в случае необходимости, принять решение о закрытии маршрутов общественного транспорта;</w:t>
      </w:r>
      <w:r/>
    </w:p>
    <w:p>
      <w:pPr>
        <w:pStyle w:val="626"/>
        <w:jc w:val="both"/>
        <w:tabs>
          <w:tab w:val="left" w:pos="1854" w:leader="none"/>
        </w:tabs>
      </w:pPr>
      <w:r>
        <w:rPr>
          <w:sz w:val="26"/>
          <w:szCs w:val="26"/>
        </w:rPr>
        <w:t xml:space="preserve">        - обеспечить заблаговременное ограничение движения транспортных средств на опасных участках дорог, совместно с Министерством транспорта и дорожного хозяйства, дорожными службами области, исходя из метеорологического прогноза.</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Министерству здравоохранения Саратовской области предусмотреть:</w:t>
      </w:r>
      <w:r/>
    </w:p>
    <w:p>
      <w:pPr>
        <w:pStyle w:val="626"/>
        <w:ind w:firstLine="567"/>
        <w:jc w:val="both"/>
        <w:tabs>
          <w:tab w:val="left" w:pos="1854" w:leader="none"/>
        </w:tabs>
      </w:pPr>
      <w:r>
        <w:rPr>
          <w:sz w:val="26"/>
          <w:szCs w:val="26"/>
        </w:rPr>
        <w:t xml:space="preserve">- ввод дополнительных бригад скорой медицинской помощи и готовность медицинских учреждений, к увеличению количества обращений за  медицинской помощью населения пострадавшего в происшествиях и ЧС;</w:t>
      </w:r>
      <w:r/>
    </w:p>
    <w:p>
      <w:pPr>
        <w:pStyle w:val="626"/>
        <w:ind w:firstLine="567"/>
        <w:jc w:val="both"/>
        <w:tabs>
          <w:tab w:val="left" w:pos="1854" w:leader="none"/>
        </w:tabs>
      </w:pPr>
      <w:r>
        <w:rPr>
          <w:sz w:val="26"/>
          <w:szCs w:val="26"/>
        </w:rPr>
        <w:t xml:space="preserve">- выезды бригад скорой медицинской помощи и транспортировку пострадавших с мест происшествий и ЧС.</w:t>
      </w:r>
      <w:r/>
    </w:p>
    <w:p>
      <w:pPr>
        <w:pStyle w:val="626"/>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Министерству транспорта и дорожного хозяйства, дорожным службам области:</w:t>
      </w:r>
      <w:r/>
    </w:p>
    <w:p>
      <w:pPr>
        <w:pStyle w:val="626"/>
        <w:ind w:firstLine="567"/>
        <w:jc w:val="both"/>
        <w:tabs>
          <w:tab w:val="left" w:pos="1854" w:leader="none"/>
        </w:tabs>
      </w:pPr>
      <w:r>
        <w:rPr>
          <w:sz w:val="26"/>
          <w:szCs w:val="26"/>
        </w:rPr>
        <w:t xml:space="preserve">- своевременно выявлять участки дорог, способствующие ограничению пропускной способности дорог, способствующие возникновению ДТП и аварий, организовывать проведение необходимых работ по их устранению;</w:t>
      </w:r>
      <w:r/>
    </w:p>
    <w:p>
      <w:pPr>
        <w:pStyle w:val="626"/>
        <w:ind w:firstLine="567"/>
        <w:jc w:val="both"/>
        <w:tabs>
          <w:tab w:val="left" w:pos="1854" w:leader="none"/>
        </w:tabs>
      </w:pPr>
      <w:r>
        <w:rPr>
          <w:sz w:val="26"/>
          <w:szCs w:val="26"/>
        </w:rPr>
        <w:t xml:space="preserve">- в случае снижения пропускной способности или нарушения целостности дорожного полотна, приведшего к остановке транспорта, немедленно направить силы и средства для ликвидации затора;</w:t>
      </w:r>
      <w:r/>
    </w:p>
    <w:p>
      <w:pPr>
        <w:pStyle w:val="626"/>
        <w:ind w:firstLine="567"/>
        <w:jc w:val="both"/>
        <w:tabs>
          <w:tab w:val="left" w:pos="1854" w:leader="none"/>
        </w:tabs>
      </w:pPr>
      <w:r>
        <w:rPr>
          <w:sz w:val="26"/>
          <w:szCs w:val="26"/>
        </w:rPr>
        <w:t xml:space="preserve">- предусмотреть резерв сил и средств для оперативного реагирования при ухудшении дорожной обстановки, вызванном ухудшением метеорологических явлений;</w:t>
      </w:r>
      <w:r/>
    </w:p>
    <w:p>
      <w:pPr>
        <w:pStyle w:val="626"/>
        <w:ind w:firstLine="567"/>
        <w:jc w:val="both"/>
        <w:tabs>
          <w:tab w:val="left" w:pos="1854" w:leader="none"/>
        </w:tabs>
      </w:pPr>
      <w:r>
        <w:rPr>
          <w:sz w:val="26"/>
          <w:szCs w:val="26"/>
        </w:rPr>
        <w:t xml:space="preserve">- усилить контроль и обеспечить безопасное движение транспорта общего пользования по межмуниципальным маршрутам;</w:t>
      </w:r>
      <w:r/>
    </w:p>
    <w:p>
      <w:pPr>
        <w:pStyle w:val="626"/>
        <w:ind w:firstLine="567"/>
        <w:jc w:val="both"/>
        <w:tabs>
          <w:tab w:val="left" w:pos="1854" w:leader="none"/>
        </w:tabs>
      </w:pPr>
      <w:r>
        <w:rPr>
          <w:sz w:val="26"/>
          <w:szCs w:val="26"/>
        </w:rPr>
        <w:t xml:space="preserve">- обеспечить устойчивое функционирование дорожного комплекса области;</w:t>
      </w:r>
      <w:r/>
    </w:p>
    <w:p>
      <w:pPr>
        <w:pStyle w:val="626"/>
        <w:ind w:firstLine="567"/>
        <w:jc w:val="both"/>
        <w:tabs>
          <w:tab w:val="left" w:pos="1854" w:leader="none"/>
        </w:tabs>
      </w:pPr>
      <w:r>
        <w:rPr>
          <w:sz w:val="26"/>
          <w:szCs w:val="26"/>
        </w:rPr>
        <w:t xml:space="preserve">- совместно с ГИБДД ГУ МВД России </w:t>
      </w:r>
      <w:r>
        <w:rPr>
          <w:sz w:val="26"/>
          <w:szCs w:val="26"/>
        </w:rPr>
        <w:t xml:space="preserve">по Саратовской области, администрациями муниципальных районов и городских округов области провести проверки состояния автомобильных дорог области и, в случае необходимости, принять решение о закрытии маршрутов общественного транспорта и школьных автобусов.</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Руководителям автотранспортных предприятий, владельцам маршрутных такси:</w:t>
      </w:r>
      <w:r/>
    </w:p>
    <w:p>
      <w:pPr>
        <w:pStyle w:val="626"/>
        <w:ind w:firstLine="567"/>
        <w:jc w:val="both"/>
        <w:tabs>
          <w:tab w:val="left" w:pos="1854" w:leader="none"/>
        </w:tabs>
      </w:pPr>
      <w:r>
        <w:rPr>
          <w:sz w:val="26"/>
          <w:szCs w:val="26"/>
        </w:rPr>
        <w:t xml:space="preserve">- организовать усиленный контроль за метеорологическими условиями и прогнозом погоды с целью своевременного проведения корректировки расписания движения автомобильного транспорта, а также своевременного доведения данной информации до пассажиров;</w:t>
      </w:r>
      <w:r/>
    </w:p>
    <w:p>
      <w:pPr>
        <w:pStyle w:val="626"/>
        <w:ind w:firstLine="567"/>
        <w:jc w:val="both"/>
        <w:tabs>
          <w:tab w:val="left" w:pos="1854" w:leader="none"/>
        </w:tabs>
      </w:pPr>
      <w:r>
        <w:rPr>
          <w:sz w:val="26"/>
          <w:szCs w:val="26"/>
        </w:rPr>
        <w:t xml:space="preserve">- организовать проведение дополнительного инструктажа водителей при неблагоприятных погодных явлениях;</w:t>
      </w:r>
      <w:r/>
    </w:p>
    <w:p>
      <w:pPr>
        <w:pStyle w:val="626"/>
        <w:ind w:firstLine="567"/>
        <w:jc w:val="both"/>
        <w:tabs>
          <w:tab w:val="left" w:pos="1854" w:leader="none"/>
        </w:tabs>
      </w:pPr>
      <w:r>
        <w:rPr>
          <w:sz w:val="26"/>
          <w:szCs w:val="26"/>
        </w:rPr>
        <w:t xml:space="preserve">-</w:t>
      </w:r>
      <w:r>
        <w:t xml:space="preserve"> </w:t>
      </w:r>
      <w:r>
        <w:rPr>
          <w:sz w:val="26"/>
          <w:szCs w:val="26"/>
        </w:rPr>
        <w:t xml:space="preserve">обратить внимание на техническое состояние автотранспортных средств и квалификационную подготовку водителей.</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Министерству строительства и ЖКХ Саратовской области:</w:t>
      </w:r>
      <w:r/>
    </w:p>
    <w:p>
      <w:pPr>
        <w:pStyle w:val="626"/>
        <w:ind w:firstLine="567"/>
        <w:jc w:val="both"/>
        <w:tabs>
          <w:tab w:val="left" w:pos="1854" w:leader="none"/>
        </w:tabs>
      </w:pPr>
      <w:r>
        <w:rPr>
          <w:sz w:val="26"/>
          <w:szCs w:val="26"/>
        </w:rPr>
        <w:t xml:space="preserve">- произвести контроль готовности резервных источников питания, средств доставки и готовности личного состава для осуществления работ и доставки источников энергообеспечения в места, где будет необходимость их применения.</w:t>
      </w:r>
      <w:r/>
    </w:p>
    <w:p>
      <w:pPr>
        <w:pStyle w:val="626"/>
        <w:ind w:firstLine="567"/>
        <w:jc w:val="both"/>
        <w:tabs>
          <w:tab w:val="left" w:pos="1854" w:leader="none"/>
        </w:tabs>
      </w:pPr>
      <w:r>
        <w:rPr>
          <w:b/>
          <w:sz w:val="26"/>
          <w:szCs w:val="26"/>
        </w:rPr>
        <w:t xml:space="preserve">Министерству строительства и ЖКХ Саратовской области, Главам муниципальных районов и городских округов, начальникам местных пожарно-спасательных гарнизонов:</w:t>
      </w:r>
      <w:r/>
    </w:p>
    <w:p>
      <w:pPr>
        <w:pStyle w:val="626"/>
        <w:ind w:firstLine="567"/>
        <w:jc w:val="both"/>
        <w:tabs>
          <w:tab w:val="left" w:pos="1854" w:leader="none"/>
        </w:tabs>
      </w:pPr>
      <w:r>
        <w:rPr>
          <w:sz w:val="26"/>
          <w:szCs w:val="26"/>
        </w:rPr>
        <w:t xml:space="preserve">- организовать информирование насе</w:t>
      </w:r>
      <w:r>
        <w:rPr>
          <w:sz w:val="26"/>
          <w:szCs w:val="26"/>
        </w:rPr>
        <w:t xml:space="preserve">ления муниципальных районов и городских округов о возможности возникновения аварийных ситуаций на объектах ЖКК, обо всех отключениях водоснабжения и местах размещения автотранспорта, направленного на обеспечение водой населения, а также времени его работы;</w:t>
      </w:r>
      <w:r/>
    </w:p>
    <w:p>
      <w:pPr>
        <w:pStyle w:val="626"/>
        <w:ind w:firstLine="567"/>
        <w:jc w:val="both"/>
        <w:tabs>
          <w:tab w:val="left" w:pos="1854" w:leader="none"/>
        </w:tabs>
      </w:pPr>
      <w:r>
        <w:rPr>
          <w:sz w:val="26"/>
          <w:szCs w:val="26"/>
        </w:rPr>
        <w:t xml:space="preserve">- вести контроль за пополнением запасов материально-технических средств для ликвидации последствий ЧС на объектах ТЭК и ЖКХ в необходимом объёме, а так же средств их доставки и личного состава привлекаемого на организацию и проведение работ;</w:t>
      </w:r>
      <w:r/>
    </w:p>
    <w:p>
      <w:pPr>
        <w:pStyle w:val="626"/>
        <w:ind w:firstLine="567"/>
        <w:jc w:val="both"/>
        <w:tabs>
          <w:tab w:val="left" w:pos="1854" w:leader="none"/>
        </w:tabs>
      </w:pPr>
      <w:r>
        <w:rPr>
          <w:sz w:val="26"/>
          <w:szCs w:val="26"/>
        </w:rPr>
        <w:t xml:space="preserve">- организовать обследование аварийно-опасных участков различных сетей;</w:t>
      </w:r>
      <w:r/>
    </w:p>
    <w:p>
      <w:pPr>
        <w:pStyle w:val="626"/>
        <w:ind w:firstLine="567"/>
        <w:jc w:val="both"/>
        <w:tabs>
          <w:tab w:val="left" w:pos="1854" w:leader="none"/>
        </w:tabs>
      </w:pPr>
      <w:r>
        <w:rPr>
          <w:sz w:val="26"/>
          <w:szCs w:val="26"/>
        </w:rPr>
        <w:t xml:space="preserve">- регулярно публиковать в СМИ материалы по правилам безопасного пользования газом в быту и о необходимости соблюдения «Правил охраны газораспределительных сетей» при проведении земляных работ;</w:t>
      </w:r>
      <w:r/>
    </w:p>
    <w:p>
      <w:pPr>
        <w:pStyle w:val="626"/>
        <w:ind w:firstLine="567"/>
        <w:jc w:val="both"/>
        <w:tabs>
          <w:tab w:val="left" w:pos="1854" w:leader="none"/>
        </w:tabs>
      </w:pPr>
      <w:r>
        <w:rPr>
          <w:sz w:val="26"/>
          <w:szCs w:val="26"/>
        </w:rPr>
        <w:t xml:space="preserve">- усилить контроль состояния газопроводов в жилых домах и промышленных объектах;</w:t>
      </w:r>
      <w:r/>
    </w:p>
    <w:p>
      <w:pPr>
        <w:pStyle w:val="626"/>
        <w:ind w:firstLine="567"/>
        <w:jc w:val="both"/>
        <w:tabs>
          <w:tab w:val="left" w:pos="1854" w:leader="none"/>
        </w:tabs>
      </w:pPr>
      <w:r>
        <w:rPr>
          <w:sz w:val="26"/>
          <w:szCs w:val="26"/>
        </w:rPr>
        <w:t xml:space="preserve">- организовать контроль состояния водяных башен, раздаточных уличных колонок, пожарных гидрантов;</w:t>
      </w:r>
      <w:r/>
    </w:p>
    <w:p>
      <w:pPr>
        <w:pStyle w:val="626"/>
        <w:ind w:firstLine="567"/>
        <w:jc w:val="both"/>
        <w:tabs>
          <w:tab w:val="left" w:pos="1854" w:leader="none"/>
        </w:tabs>
      </w:pPr>
      <w:r>
        <w:rPr>
          <w:sz w:val="26"/>
          <w:szCs w:val="26"/>
        </w:rPr>
        <w:t xml:space="preserve">- предусмотреть выделение сил и средств обеспечения водоснабжением в случае аварийного отключения водоснабжения или происшествий и ЧС на источниках водоснабжения с доведением информации о местах раздачи воды населению;</w:t>
      </w:r>
      <w:r/>
    </w:p>
    <w:p>
      <w:pPr>
        <w:pStyle w:val="626"/>
        <w:ind w:firstLine="567"/>
        <w:jc w:val="both"/>
        <w:tabs>
          <w:tab w:val="left" w:pos="1854" w:leader="none"/>
        </w:tabs>
      </w:pPr>
      <w:r>
        <w:rPr>
          <w:sz w:val="26"/>
          <w:szCs w:val="26"/>
        </w:rPr>
        <w:t xml:space="preserve">-</w:t>
      </w:r>
      <w:r>
        <w:t xml:space="preserve"> </w:t>
      </w:r>
      <w:r>
        <w:rPr>
          <w:sz w:val="26"/>
          <w:szCs w:val="26"/>
        </w:rPr>
        <w:t xml:space="preserve">про</w:t>
      </w:r>
      <w:r>
        <w:rPr>
          <w:sz w:val="26"/>
          <w:szCs w:val="26"/>
        </w:rPr>
        <w:t xml:space="preserve">верить готовность резервных источников питания на складах области и обеспечить их вывоз и доставку на места отключения электроснабжения в СЗО и ПОО, в качестве дублирующих резервных источников питания к дополнительно имеющимся резервным источникам питания;</w:t>
      </w:r>
      <w:r/>
    </w:p>
    <w:p>
      <w:pPr>
        <w:pStyle w:val="626"/>
        <w:ind w:firstLine="567"/>
        <w:jc w:val="both"/>
        <w:tabs>
          <w:tab w:val="left" w:pos="1854" w:leader="none"/>
        </w:tabs>
      </w:pPr>
      <w:r>
        <w:rPr>
          <w:sz w:val="26"/>
          <w:szCs w:val="26"/>
        </w:rPr>
        <w:t xml:space="preserve">- проверить готовность сил и средств, привлекаемых для ликвидации последствий аварий и ЧС.</w:t>
      </w:r>
      <w:r/>
    </w:p>
    <w:p>
      <w:pPr>
        <w:pStyle w:val="626"/>
        <w:ind w:firstLine="567"/>
        <w:jc w:val="both"/>
        <w:tabs>
          <w:tab w:val="left" w:pos="1854" w:leader="none"/>
        </w:tabs>
        <w:rPr>
          <w:sz w:val="26"/>
          <w:szCs w:val="26"/>
        </w:rPr>
      </w:pPr>
      <w:r>
        <w:rPr>
          <w:sz w:val="26"/>
          <w:szCs w:val="26"/>
        </w:rPr>
      </w:r>
      <w:r>
        <w:rPr>
          <w:sz w:val="26"/>
          <w:szCs w:val="26"/>
        </w:rPr>
      </w:r>
    </w:p>
    <w:p>
      <w:pPr>
        <w:pStyle w:val="626"/>
        <w:ind w:firstLine="567"/>
        <w:jc w:val="both"/>
        <w:tabs>
          <w:tab w:val="left" w:pos="1854" w:leader="none"/>
        </w:tabs>
      </w:pPr>
      <w:r>
        <w:rPr>
          <w:b/>
          <w:sz w:val="26"/>
          <w:szCs w:val="26"/>
        </w:rPr>
        <w:t xml:space="preserve">ОАО «Центральная диспетчерская служба»:</w:t>
      </w:r>
      <w:r>
        <w:rPr>
          <w:b/>
          <w:bCs/>
          <w:sz w:val="28"/>
          <w:szCs w:val="28"/>
        </w:rPr>
        <w:tab/>
      </w:r>
      <w:r>
        <w:rPr>
          <w:i/>
          <w:iCs/>
          <w:sz w:val="28"/>
          <w:szCs w:val="28"/>
        </w:rPr>
        <w:br w:type="textWrapping" w:clear="all"/>
      </w:r>
      <w:r>
        <w:rPr>
          <w:sz w:val="26"/>
          <w:szCs w:val="26"/>
        </w:rPr>
        <w:t xml:space="preserve">         - обеспечить ежедневный сбор и  обработку информации  о стихийных </w:t>
      </w:r>
      <w:r>
        <w:rPr>
          <w:spacing w:val="-2"/>
          <w:sz w:val="26"/>
          <w:szCs w:val="26"/>
        </w:rPr>
        <w:t xml:space="preserve">явлениях,  дорожных и климатических условиях</w:t>
      </w:r>
      <w:r>
        <w:rPr>
          <w:iCs/>
          <w:spacing w:val="-2"/>
          <w:sz w:val="26"/>
          <w:szCs w:val="26"/>
        </w:rPr>
        <w:t xml:space="preserve">;</w:t>
      </w:r>
      <w:r/>
    </w:p>
    <w:p>
      <w:pPr>
        <w:pStyle w:val="626"/>
        <w:ind w:left="7" w:firstLine="560"/>
        <w:jc w:val="both"/>
        <w:keepNext/>
        <w:shd w:val="clear" w:color="auto" w:fill="ffffff"/>
      </w:pPr>
      <w:r>
        <w:rPr>
          <w:sz w:val="26"/>
          <w:szCs w:val="26"/>
        </w:rPr>
        <w:t xml:space="preserve">- организовать взаимодействие с Главным управлением МЧС России по Саратовской области по вопросам обмена информацией и принятых мерах при угрозе чрезвычайных ситуаций, возникновения стихийных бедствий и </w:t>
      </w:r>
      <w:r>
        <w:rPr>
          <w:spacing w:val="-1"/>
          <w:sz w:val="26"/>
          <w:szCs w:val="26"/>
        </w:rPr>
        <w:t xml:space="preserve">изменения климатических условий на дорогах</w:t>
      </w:r>
      <w:r>
        <w:rPr>
          <w:iCs/>
          <w:spacing w:val="-2"/>
          <w:sz w:val="26"/>
          <w:szCs w:val="26"/>
        </w:rPr>
        <w:t xml:space="preserve">;</w:t>
      </w:r>
      <w:r/>
    </w:p>
    <w:p>
      <w:pPr>
        <w:pStyle w:val="626"/>
        <w:ind w:firstLine="567"/>
        <w:jc w:val="both"/>
        <w:tabs>
          <w:tab w:val="left" w:pos="1854" w:leader="none"/>
        </w:tabs>
      </w:pPr>
      <w:r>
        <w:rPr>
          <w:sz w:val="26"/>
          <w:szCs w:val="26"/>
        </w:rPr>
        <w:t xml:space="preserve">- совместно с ГКУ СО «Дирекция транспорта и дорожного хозяйства» организовать </w:t>
      </w:r>
      <w:r>
        <w:rPr>
          <w:spacing w:val="-1"/>
          <w:sz w:val="26"/>
          <w:szCs w:val="26"/>
        </w:rPr>
        <w:t xml:space="preserve">взаимодействие с Саратовским филиалом ФКУ «Поволжуправдор» по вопросам </w:t>
      </w:r>
      <w:r>
        <w:rPr>
          <w:sz w:val="26"/>
          <w:szCs w:val="26"/>
        </w:rPr>
        <w:t xml:space="preserve">временного прекращения движения автобусов на участках автодорог федерального значения, проходящих по территории области в случаях, вызванных изменениями дорожных и погодных условий и принятия мер для восстановления движения автобусов.</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ОГУ «Служба спасения Саратовской области»:</w:t>
      </w:r>
      <w:r/>
    </w:p>
    <w:p>
      <w:pPr>
        <w:pStyle w:val="626"/>
        <w:ind w:firstLine="567"/>
        <w:jc w:val="both"/>
        <w:tabs>
          <w:tab w:val="left" w:pos="1854" w:leader="none"/>
        </w:tabs>
      </w:pPr>
      <w:r>
        <w:rPr>
          <w:sz w:val="26"/>
          <w:szCs w:val="26"/>
        </w:rPr>
        <w:t xml:space="preserve">- обеспечить поддержание органов </w:t>
      </w:r>
      <w:r>
        <w:rPr>
          <w:sz w:val="26"/>
          <w:szCs w:val="26"/>
        </w:rPr>
        <w:t xml:space="preserve">управления, сил и средств поисково-спасательных служб, аварийно-спасательных формирований и подразделений в постоянной готовности к выдвижению в зоны чрезвычайных ситуаций и проведение работ по ликвидации чрезвычайных ситуаций, в пределах своих полномочий;</w:t>
      </w:r>
      <w:r/>
    </w:p>
    <w:p>
      <w:pPr>
        <w:pStyle w:val="626"/>
        <w:ind w:firstLine="567"/>
        <w:jc w:val="both"/>
        <w:tabs>
          <w:tab w:val="left" w:pos="1854" w:leader="none"/>
        </w:tabs>
      </w:pPr>
      <w:r>
        <w:rPr>
          <w:sz w:val="26"/>
          <w:szCs w:val="26"/>
        </w:rPr>
        <w:t xml:space="preserve">- обеспечить контроль за готовностью обслуживаемых объектов и территорий к проведению на них работ по ликвидации чрезвычайных ситуаций и быть  в готовности к ликвидации чрезвычайных ситуаций на обслуживаемых объектах и территориях;</w:t>
      </w:r>
      <w:r/>
    </w:p>
    <w:p>
      <w:pPr>
        <w:pStyle w:val="626"/>
        <w:ind w:firstLine="567"/>
        <w:jc w:val="both"/>
        <w:tabs>
          <w:tab w:val="left" w:pos="1854" w:leader="none"/>
        </w:tabs>
      </w:pPr>
      <w:r>
        <w:rPr>
          <w:sz w:val="26"/>
          <w:szCs w:val="26"/>
        </w:rPr>
        <w:t xml:space="preserve">- обеспечить  взаимодей</w:t>
      </w:r>
      <w:r>
        <w:rPr>
          <w:sz w:val="26"/>
          <w:szCs w:val="26"/>
        </w:rPr>
        <w:t xml:space="preserve">ствие с органами управления Саратовской ТП РСЧС по обмену информацией о чрезвычайных ситуациях и происшествиях, а также при реагировании на них, с представлением сведений и отчетной документации в ЦУКС Главного управления МЧС России по Саратовской области.</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ОГУ СО «Безопасный регион»:</w:t>
      </w:r>
      <w:r/>
    </w:p>
    <w:p>
      <w:pPr>
        <w:pStyle w:val="626"/>
        <w:ind w:firstLine="567"/>
        <w:jc w:val="both"/>
        <w:tabs>
          <w:tab w:val="left" w:pos="1854" w:leader="none"/>
        </w:tabs>
      </w:pPr>
      <w:r>
        <w:rPr>
          <w:sz w:val="26"/>
          <w:szCs w:val="26"/>
        </w:rPr>
        <w:t xml:space="preserve">- обеспечить  взаимодей</w:t>
      </w:r>
      <w:r>
        <w:rPr>
          <w:sz w:val="26"/>
          <w:szCs w:val="26"/>
        </w:rPr>
        <w:t xml:space="preserve">ствие с органами управления Саратовской ТП РСЧС по обмену информацией о чрезвычайных ситуациях и происшествиях, а также при реагировании на них, с представлением сведений и отчетной документации в ЦУКС Главного управления МЧС России по Саратовской области;</w:t>
      </w:r>
      <w:r/>
    </w:p>
    <w:p>
      <w:pPr>
        <w:pStyle w:val="626"/>
        <w:ind w:firstLine="567"/>
        <w:jc w:val="both"/>
        <w:tabs>
          <w:tab w:val="left" w:pos="1854" w:leader="none"/>
        </w:tabs>
        <w:rPr>
          <w:sz w:val="26"/>
          <w:szCs w:val="26"/>
        </w:rPr>
      </w:pPr>
      <w:r>
        <w:rPr>
          <w:sz w:val="26"/>
          <w:szCs w:val="26"/>
        </w:rPr>
        <w:t xml:space="preserve">- о</w:t>
      </w:r>
      <w:r>
        <w:rPr>
          <w:sz w:val="26"/>
          <w:szCs w:val="26"/>
        </w:rPr>
        <w:t xml:space="preserve">беспечить информирование населения об угрозе или возникновении чрезвычайных ситуаций природного и техногенного характера в соответствии с прогнозируемой метеорологической обстановкой, их последствиях в соответствии с законодательством Российской Федерации.</w:t>
      </w:r>
      <w:r>
        <w:rPr>
          <w:sz w:val="26"/>
          <w:szCs w:val="26"/>
        </w:rPr>
      </w:r>
    </w:p>
    <w:p>
      <w:pPr>
        <w:pStyle w:val="626"/>
        <w:ind w:firstLine="567"/>
        <w:jc w:val="both"/>
        <w:tabs>
          <w:tab w:val="left" w:pos="1854" w:leader="none"/>
        </w:tabs>
        <w:rPr>
          <w:sz w:val="26"/>
          <w:szCs w:val="26"/>
        </w:rPr>
      </w:pPr>
      <w:r>
        <w:rPr>
          <w:sz w:val="26"/>
          <w:szCs w:val="26"/>
        </w:rPr>
      </w:r>
      <w:r>
        <w:rPr>
          <w:sz w:val="26"/>
          <w:szCs w:val="26"/>
        </w:rPr>
      </w:r>
    </w:p>
    <w:p>
      <w:pPr>
        <w:pStyle w:val="626"/>
        <w:jc w:val="center"/>
        <w:tabs>
          <w:tab w:val="left" w:pos="1854" w:leader="none"/>
        </w:tabs>
      </w:pPr>
      <w:r>
        <w:rPr>
          <w:b/>
          <w:sz w:val="26"/>
          <w:szCs w:val="26"/>
        </w:rPr>
        <w:t xml:space="preserve">БИОЛОГИЧЕСКИЕ ИСТОЧНИКИ ПРОИСШЕСТВИЙ (ЧС)</w:t>
      </w:r>
      <w:r/>
    </w:p>
    <w:p>
      <w:pPr>
        <w:pStyle w:val="626"/>
        <w:jc w:val="center"/>
        <w:tabs>
          <w:tab w:val="left" w:pos="1854" w:leader="none"/>
        </w:tabs>
      </w:pPr>
      <w:r>
        <w:rPr>
          <w:b/>
          <w:sz w:val="26"/>
          <w:szCs w:val="26"/>
        </w:rPr>
        <w:t xml:space="preserve">Управлению Роспотребнадзора по Саратовской области:</w:t>
      </w:r>
      <w:r/>
    </w:p>
    <w:p>
      <w:pPr>
        <w:pStyle w:val="626"/>
        <w:ind w:firstLine="567"/>
        <w:jc w:val="both"/>
        <w:tabs>
          <w:tab w:val="left" w:pos="1854" w:leader="none"/>
        </w:tabs>
      </w:pPr>
      <w:r>
        <w:rPr>
          <w:sz w:val="26"/>
          <w:szCs w:val="26"/>
        </w:rPr>
        <w:t xml:space="preserve">- вести постоянный контроль за санитарно-гигиенической обстановкой, радиационной, химической, бактериологической и санитарной обстановкой на территории Саратовской области;</w:t>
      </w:r>
      <w:r/>
    </w:p>
    <w:p>
      <w:pPr>
        <w:pStyle w:val="626"/>
        <w:ind w:firstLine="567"/>
        <w:jc w:val="both"/>
        <w:tabs>
          <w:tab w:val="left" w:pos="1854" w:leader="none"/>
        </w:tabs>
      </w:pPr>
      <w:r>
        <w:rPr>
          <w:sz w:val="26"/>
          <w:szCs w:val="26"/>
        </w:rPr>
        <w:t xml:space="preserve">- усилить контроль за санитарно-техническим состоянием ЛПУ</w:t>
      </w:r>
      <w:r>
        <w:rPr>
          <w:sz w:val="26"/>
          <w:szCs w:val="26"/>
        </w:rPr>
        <w:t xml:space="preserve">, соблюдение в них санитарно-гигиенического и противоэпидемических режимов, мест общественного питания, состояния водопроводных и канализационных сетей и сооружений, особое внимание уделить пищеблокам оздоровительных и санаторно-оздоровительных учреждений;</w:t>
      </w:r>
      <w:r/>
    </w:p>
    <w:p>
      <w:pPr>
        <w:pStyle w:val="626"/>
        <w:ind w:firstLine="567"/>
        <w:jc w:val="both"/>
        <w:tabs>
          <w:tab w:val="left" w:pos="1854" w:leader="none"/>
        </w:tabs>
      </w:pPr>
      <w:r>
        <w:rPr>
          <w:sz w:val="26"/>
          <w:szCs w:val="26"/>
        </w:rPr>
        <w:t xml:space="preserve">- уточнить запас медикаментов и бактерицидных  препаратов для проведения прививок по эпидемиологическим показателям;</w:t>
      </w:r>
      <w:r/>
    </w:p>
    <w:p>
      <w:pPr>
        <w:pStyle w:val="626"/>
        <w:ind w:firstLine="567"/>
        <w:jc w:val="both"/>
        <w:tabs>
          <w:tab w:val="left" w:pos="1854" w:leader="none"/>
        </w:tabs>
      </w:pPr>
      <w:r>
        <w:rPr>
          <w:sz w:val="26"/>
          <w:szCs w:val="26"/>
        </w:rPr>
        <w:t xml:space="preserve">- организовать оповещение и информирование населения по употреблению чистой (фильтрованной)  воды, соблюдению о</w:t>
      </w:r>
      <w:r>
        <w:rPr>
          <w:sz w:val="26"/>
          <w:szCs w:val="26"/>
        </w:rPr>
        <w:t xml:space="preserve">сторожности при обращении с химическими веществами, употреблении лекарственных средств, алкоголя, консервированной продукции и продуктов с проходящими сроками годности, тщательному приготовлению пищи, хранению пищи от насекомых, грызунов и других животных.</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Управлению ветеринарии Правительства Саратовской области, Министерству сельского хозяйства Саратовской области, председателям КЧС и ОПБ муниципальных районов и городских округов, главам сельских поселений:</w:t>
      </w:r>
      <w:r/>
    </w:p>
    <w:p>
      <w:pPr>
        <w:pStyle w:val="626"/>
        <w:ind w:firstLine="567"/>
        <w:jc w:val="both"/>
        <w:tabs>
          <w:tab w:val="left" w:pos="1854" w:leader="none"/>
        </w:tabs>
      </w:pPr>
      <w:r>
        <w:rPr>
          <w:sz w:val="26"/>
          <w:szCs w:val="26"/>
        </w:rPr>
        <w:t xml:space="preserve">- проводить мероприятия по ликвидации очагов бешенства и предупреждению новых случаев на территории области;</w:t>
      </w:r>
      <w:r/>
    </w:p>
    <w:p>
      <w:pPr>
        <w:pStyle w:val="626"/>
        <w:ind w:firstLine="567"/>
        <w:jc w:val="both"/>
        <w:tabs>
          <w:tab w:val="left" w:pos="1854" w:leader="none"/>
        </w:tabs>
      </w:pPr>
      <w:r>
        <w:rPr>
          <w:sz w:val="26"/>
          <w:szCs w:val="26"/>
        </w:rPr>
        <w:t xml:space="preserve">- осуществлять контроль соблюдения карантина больных и подозреваемых </w:t>
      </w:r>
      <w:r>
        <w:rPr>
          <w:sz w:val="26"/>
          <w:szCs w:val="26"/>
        </w:rPr>
        <w:t xml:space="preserve">                             </w:t>
      </w:r>
      <w:r>
        <w:rPr>
          <w:sz w:val="26"/>
          <w:szCs w:val="26"/>
        </w:rPr>
        <w:t xml:space="preserve">в заражении животных, имевших контакт с людьми;</w:t>
      </w:r>
      <w:r/>
    </w:p>
    <w:p>
      <w:pPr>
        <w:pStyle w:val="626"/>
        <w:ind w:firstLine="567"/>
        <w:jc w:val="both"/>
        <w:tabs>
          <w:tab w:val="left" w:pos="1854" w:leader="none"/>
        </w:tabs>
      </w:pPr>
      <w:r>
        <w:rPr>
          <w:sz w:val="26"/>
          <w:szCs w:val="26"/>
        </w:rPr>
        <w:t xml:space="preserve">- проводить разъяснительную работу среди населения об опасности контактов </w:t>
      </w:r>
      <w:r>
        <w:rPr>
          <w:sz w:val="26"/>
          <w:szCs w:val="26"/>
        </w:rPr>
        <w:t xml:space="preserve">                          </w:t>
      </w:r>
      <w:r>
        <w:rPr>
          <w:sz w:val="26"/>
          <w:szCs w:val="26"/>
        </w:rPr>
        <w:t xml:space="preserve">с дикими животными;</w:t>
      </w:r>
      <w:r/>
    </w:p>
    <w:p>
      <w:pPr>
        <w:pStyle w:val="626"/>
        <w:ind w:firstLine="567"/>
        <w:jc w:val="both"/>
        <w:tabs>
          <w:tab w:val="left" w:pos="1854" w:leader="none"/>
        </w:tabs>
      </w:pPr>
      <w:r>
        <w:rPr>
          <w:sz w:val="26"/>
          <w:szCs w:val="26"/>
        </w:rPr>
        <w:t xml:space="preserve">- в случае выявления случаев заболевания бешенством обеспечить проведение необходимого комплекса карантинных мероприятий;</w:t>
      </w:r>
      <w:r/>
    </w:p>
    <w:p>
      <w:pPr>
        <w:pStyle w:val="626"/>
        <w:ind w:firstLine="567"/>
        <w:jc w:val="both"/>
        <w:tabs>
          <w:tab w:val="left" w:pos="1854" w:leader="none"/>
        </w:tabs>
      </w:pPr>
      <w:r>
        <w:rPr>
          <w:sz w:val="26"/>
          <w:szCs w:val="26"/>
        </w:rPr>
        <w:t xml:space="preserve">- проверить готовность сводных мобильных противоэпизоотических отрядов в муниципальных районах Саратовской области путём моделирования ситуации возникновения АЧС и отработку мероприятий по её ликвидации с привлечением всех звеньев по ЧС районов.</w:t>
      </w:r>
      <w:r/>
    </w:p>
    <w:p>
      <w:pPr>
        <w:pStyle w:val="626"/>
        <w:ind w:firstLine="567"/>
        <w:jc w:val="both"/>
        <w:tabs>
          <w:tab w:val="left" w:pos="1854" w:leader="none"/>
        </w:tabs>
        <w:rPr>
          <w:b/>
          <w:sz w:val="26"/>
          <w:szCs w:val="26"/>
        </w:rPr>
      </w:pPr>
      <w:r>
        <w:rPr>
          <w:b/>
          <w:sz w:val="26"/>
          <w:szCs w:val="26"/>
        </w:rPr>
      </w:r>
      <w:r>
        <w:rPr>
          <w:b/>
          <w:sz w:val="26"/>
          <w:szCs w:val="26"/>
        </w:rPr>
      </w:r>
    </w:p>
    <w:p>
      <w:pPr>
        <w:pStyle w:val="626"/>
        <w:ind w:firstLine="567"/>
        <w:jc w:val="both"/>
        <w:tabs>
          <w:tab w:val="left" w:pos="1854" w:leader="none"/>
        </w:tabs>
      </w:pPr>
      <w:r>
        <w:rPr>
          <w:b/>
          <w:sz w:val="26"/>
          <w:szCs w:val="26"/>
        </w:rPr>
        <w:t xml:space="preserve">Министерству </w:t>
      </w:r>
      <w:r>
        <w:rPr>
          <w:b/>
          <w:sz w:val="26"/>
          <w:szCs w:val="26"/>
        </w:rPr>
        <w:t xml:space="preserve">труда и </w:t>
      </w:r>
      <w:r>
        <w:rPr>
          <w:b/>
          <w:sz w:val="26"/>
          <w:szCs w:val="26"/>
        </w:rPr>
        <w:t xml:space="preserve">социальн</w:t>
      </w:r>
      <w:r>
        <w:rPr>
          <w:b/>
          <w:sz w:val="26"/>
          <w:szCs w:val="26"/>
        </w:rPr>
        <w:t xml:space="preserve">ой защиты </w:t>
      </w:r>
      <w:r>
        <w:rPr>
          <w:b/>
          <w:sz w:val="26"/>
          <w:szCs w:val="26"/>
        </w:rPr>
        <w:t xml:space="preserve">Саратовской области:</w:t>
      </w:r>
      <w:r/>
    </w:p>
    <w:p>
      <w:pPr>
        <w:pStyle w:val="626"/>
        <w:ind w:firstLine="567"/>
        <w:jc w:val="both"/>
        <w:tabs>
          <w:tab w:val="left" w:pos="1854" w:leader="none"/>
        </w:tabs>
      </w:pPr>
      <w:r>
        <w:rPr>
          <w:sz w:val="26"/>
          <w:szCs w:val="26"/>
        </w:rPr>
        <w:t xml:space="preserve">- обратить особое внимание при работе профилактических групп в местах проживания неблагополучных граждан, многодетных семей и семей оказавшихся в трудной жизненной ситуации.</w:t>
      </w:r>
      <w:r/>
    </w:p>
    <w:sectPr>
      <w:footnotePr/>
      <w:endnotePr/>
      <w:type w:val="nextPage"/>
      <w:pgSz w:w="11906" w:h="16838" w:orient="portrait"/>
      <w:pgMar w:top="709" w:right="567" w:bottom="567"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MS Mincho">
    <w:panose1 w:val="02020503050405090304"/>
  </w:font>
  <w:font w:name="Tahoma">
    <w:panose1 w:val="020B0604030504040204"/>
  </w:font>
  <w:font w:name="Noto Sans Devanagari">
    <w:panose1 w:val="020B0502040504020204"/>
  </w:font>
  <w:font w:name="Cambria">
    <w:panose1 w:val="02040503050406030204"/>
  </w:font>
  <w:font w:name="Calibri">
    <w:panose1 w:val="020F0502020204030204"/>
  </w:font>
  <w:font w:name="Microsoft Sans Serif">
    <w:panose1 w:val="020B0506020203020204"/>
  </w:font>
  <w:font w:name="Wingdings">
    <w:panose1 w:val="05010000000000000000"/>
  </w:font>
  <w:font w:name="Courier New">
    <w:panose1 w:val="02070409020205020404"/>
  </w:font>
  <w:font w:name="Symbol">
    <w:panose1 w:val="05010000000000000000"/>
  </w:font>
  <w:font w:name="Times New Roman">
    <w:panose1 w:val="02020603050405020304"/>
  </w:font>
  <w:font w:name="PT Astra Serif">
    <w:panose1 w:val="020A0603040505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627"/>
      <w:isLgl w:val="false"/>
      <w:suff w:val="nothing"/>
      <w:lvlText w:val=""/>
      <w:lvlJc w:val="left"/>
      <w:pPr>
        <w:ind w:left="0" w:firstLine="0"/>
        <w:tabs>
          <w:tab w:val="num" w:pos="0" w:leader="none"/>
        </w:tabs>
      </w:pPr>
    </w:lvl>
    <w:lvl w:ilvl="1">
      <w:start w:val="1"/>
      <w:numFmt w:val="decimal"/>
      <w:pStyle w:val="628"/>
      <w:isLgl w:val="false"/>
      <w:suff w:val="nothing"/>
      <w:lvlText w:val=""/>
      <w:lvlJc w:val="left"/>
      <w:pPr>
        <w:ind w:left="0" w:firstLine="0"/>
        <w:tabs>
          <w:tab w:val="num" w:pos="0" w:leader="none"/>
        </w:tabs>
      </w:pPr>
    </w:lvl>
    <w:lvl w:ilvl="2">
      <w:start w:val="1"/>
      <w:numFmt w:val="decimal"/>
      <w:pStyle w:val="629"/>
      <w:isLgl w:val="false"/>
      <w:suff w:val="nothing"/>
      <w:lvlText w:val=""/>
      <w:lvlJc w:val="left"/>
      <w:pPr>
        <w:ind w:left="0" w:firstLine="0"/>
        <w:tabs>
          <w:tab w:val="num" w:pos="0" w:leader="none"/>
        </w:tabs>
      </w:pPr>
    </w:lvl>
    <w:lvl w:ilvl="3">
      <w:start w:val="1"/>
      <w:numFmt w:val="decimal"/>
      <w:pStyle w:val="630"/>
      <w:isLgl w:val="false"/>
      <w:suff w:val="nothing"/>
      <w:lvlText w:val=""/>
      <w:lvlJc w:val="left"/>
      <w:pPr>
        <w:ind w:left="0" w:firstLine="0"/>
        <w:tabs>
          <w:tab w:val="num" w:pos="0" w:leader="none"/>
        </w:tabs>
      </w:pPr>
    </w:lvl>
    <w:lvl w:ilvl="4">
      <w:start w:val="1"/>
      <w:numFmt w:val="decimal"/>
      <w:pStyle w:val="631"/>
      <w:isLgl w:val="false"/>
      <w:suff w:val="nothing"/>
      <w:lvlText w:val=""/>
      <w:lvlJc w:val="left"/>
      <w:pPr>
        <w:ind w:left="0" w:firstLine="0"/>
        <w:tabs>
          <w:tab w:val="num" w:pos="0" w:leader="none"/>
        </w:tabs>
      </w:pPr>
    </w:lvl>
    <w:lvl w:ilvl="5">
      <w:start w:val="1"/>
      <w:numFmt w:val="decimal"/>
      <w:pStyle w:val="632"/>
      <w:isLgl w:val="false"/>
      <w:suff w:val="nothing"/>
      <w:lvlText w:val=""/>
      <w:lvlJc w:val="left"/>
      <w:pPr>
        <w:ind w:left="0" w:firstLine="0"/>
        <w:tabs>
          <w:tab w:val="num" w:pos="0" w:leader="none"/>
        </w:tabs>
      </w:pPr>
    </w:lvl>
    <w:lvl w:ilvl="6">
      <w:start w:val="1"/>
      <w:numFmt w:val="decimal"/>
      <w:pStyle w:val="633"/>
      <w:isLgl w:val="false"/>
      <w:suff w:val="nothing"/>
      <w:lvlText w:val=""/>
      <w:lvlJc w:val="left"/>
      <w:pPr>
        <w:ind w:left="0" w:firstLine="0"/>
        <w:tabs>
          <w:tab w:val="num" w:pos="0" w:leader="none"/>
        </w:tabs>
      </w:pPr>
    </w:lvl>
    <w:lvl w:ilvl="7">
      <w:start w:val="1"/>
      <w:numFmt w:val="decimal"/>
      <w:pStyle w:val="634"/>
      <w:isLgl w:val="false"/>
      <w:suff w:val="nothing"/>
      <w:lvlText w:val=""/>
      <w:lvlJc w:val="left"/>
      <w:pPr>
        <w:ind w:left="0" w:firstLine="0"/>
        <w:tabs>
          <w:tab w:val="num" w:pos="0" w:leader="none"/>
        </w:tabs>
      </w:pPr>
    </w:lvl>
    <w:lvl w:ilvl="8">
      <w:start w:val="1"/>
      <w:numFmt w:val="decimal"/>
      <w:pStyle w:val="635"/>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720" w:hanging="360"/>
        <w:tabs>
          <w:tab w:val="num" w:pos="0" w:leader="none"/>
        </w:tabs>
      </w:pPr>
    </w:lvl>
    <w:lvl w:ilvl="1">
      <w:start w:val="4"/>
      <w:numFmt w:val="decimal"/>
      <w:isLgl w:val="false"/>
      <w:suff w:val="tab"/>
      <w:lvlText w:val="%1.%2"/>
      <w:lvlJc w:val="left"/>
      <w:pPr>
        <w:ind w:left="928" w:hanging="360"/>
      </w:pPr>
    </w:lvl>
    <w:lvl w:ilvl="2">
      <w:start w:val="1"/>
      <w:numFmt w:val="decimal"/>
      <w:isLgl w:val="false"/>
      <w:suff w:val="tab"/>
      <w:lvlText w:val="%1.%2.%3"/>
      <w:lvlJc w:val="left"/>
      <w:pPr>
        <w:ind w:left="1496" w:hanging="720"/>
      </w:pPr>
    </w:lvl>
    <w:lvl w:ilvl="3">
      <w:start w:val="1"/>
      <w:numFmt w:val="decimal"/>
      <w:isLgl w:val="false"/>
      <w:suff w:val="tab"/>
      <w:lvlText w:val="%1.%2.%3.%4"/>
      <w:lvlJc w:val="left"/>
      <w:pPr>
        <w:ind w:left="1704" w:hanging="720"/>
      </w:pPr>
    </w:lvl>
    <w:lvl w:ilvl="4">
      <w:start w:val="1"/>
      <w:numFmt w:val="decimal"/>
      <w:isLgl w:val="false"/>
      <w:suff w:val="tab"/>
      <w:lvlText w:val="%1.%2.%3.%4.%5"/>
      <w:lvlJc w:val="left"/>
      <w:pPr>
        <w:ind w:left="2272" w:hanging="1080"/>
      </w:pPr>
    </w:lvl>
    <w:lvl w:ilvl="5">
      <w:start w:val="1"/>
      <w:numFmt w:val="decimal"/>
      <w:isLgl w:val="false"/>
      <w:suff w:val="tab"/>
      <w:lvlText w:val="%1.%2.%3.%4.%5.%6"/>
      <w:lvlJc w:val="left"/>
      <w:pPr>
        <w:ind w:left="2840" w:hanging="1440"/>
      </w:pPr>
    </w:lvl>
    <w:lvl w:ilvl="6">
      <w:start w:val="1"/>
      <w:numFmt w:val="decimal"/>
      <w:isLgl w:val="false"/>
      <w:suff w:val="tab"/>
      <w:lvlText w:val="%1.%2.%3.%4.%5.%6.%7"/>
      <w:lvlJc w:val="left"/>
      <w:pPr>
        <w:ind w:left="3048" w:hanging="1440"/>
      </w:pPr>
    </w:lvl>
    <w:lvl w:ilvl="7">
      <w:start w:val="1"/>
      <w:numFmt w:val="decimal"/>
      <w:isLgl w:val="false"/>
      <w:suff w:val="tab"/>
      <w:lvlText w:val="%1.%2.%3.%4.%5.%6.%7.%8"/>
      <w:lvlJc w:val="left"/>
      <w:pPr>
        <w:ind w:left="3616" w:hanging="1800"/>
      </w:pPr>
    </w:lvl>
    <w:lvl w:ilvl="8">
      <w:start w:val="1"/>
      <w:numFmt w:val="decimal"/>
      <w:isLgl w:val="false"/>
      <w:suff w:val="tab"/>
      <w:lvlText w:val="%1.%2.%3.%4.%5.%6.%7.%8.%9"/>
      <w:lvlJc w:val="left"/>
      <w:pPr>
        <w:ind w:left="3824" w:hanging="1800"/>
      </w:pPr>
    </w:lvl>
  </w:abstractNum>
  <w:abstractNum w:abstractNumId="2">
    <w:multiLevelType w:val="hybridMultilevel"/>
    <w:lvl w:ilvl="0">
      <w:start w:val="1"/>
      <w:numFmt w:val="decimal"/>
      <w:isLgl w:val="false"/>
      <w:suff w:val="tab"/>
      <w:lvlText w:val="%1."/>
      <w:lvlJc w:val="left"/>
      <w:pPr>
        <w:ind w:left="928"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upperRoman"/>
      <w:isLgl w:val="false"/>
      <w:suff w:val="tab"/>
      <w:lvlText w:val="%1."/>
      <w:lvlJc w:val="left"/>
      <w:pPr>
        <w:ind w:left="2989" w:hanging="720"/>
        <w:tabs>
          <w:tab w:val="num" w:pos="2989" w:leader="none"/>
        </w:tabs>
      </w:pPr>
    </w:lvl>
    <w:lvl w:ilvl="1">
      <w:start w:val="4"/>
      <w:numFmt w:val="decimal"/>
      <w:isLgl w:val="false"/>
      <w:suff w:val="tab"/>
      <w:lvlText w:val="%1.%2."/>
      <w:lvlJc w:val="left"/>
      <w:pPr>
        <w:ind w:left="1018" w:hanging="450"/>
      </w:pPr>
      <w:rPr>
        <w:b/>
        <w:sz w:val="26"/>
        <w:szCs w:val="26"/>
      </w:r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1430" w:hanging="720"/>
      </w:pPr>
    </w:lvl>
    <w:lvl w:ilvl="4">
      <w:start w:val="1"/>
      <w:numFmt w:val="decimal"/>
      <w:isLgl w:val="false"/>
      <w:suff w:val="tab"/>
      <w:lvlText w:val="%1.%2.%3.%4.%5."/>
      <w:lvlJc w:val="left"/>
      <w:pPr>
        <w:ind w:left="1790" w:hanging="1080"/>
      </w:pPr>
    </w:lvl>
    <w:lvl w:ilvl="5">
      <w:start w:val="1"/>
      <w:numFmt w:val="decimal"/>
      <w:isLgl w:val="false"/>
      <w:suff w:val="tab"/>
      <w:lvlText w:val="%1.%2.%3.%4.%5.%6."/>
      <w:lvlJc w:val="left"/>
      <w:pPr>
        <w:ind w:left="1790" w:hanging="1080"/>
      </w:pPr>
    </w:lvl>
    <w:lvl w:ilvl="6">
      <w:start w:val="1"/>
      <w:numFmt w:val="decimal"/>
      <w:isLgl w:val="false"/>
      <w:suff w:val="tab"/>
      <w:lvlText w:val="%1.%2.%3.%4.%5.%6.%7."/>
      <w:lvlJc w:val="left"/>
      <w:pPr>
        <w:ind w:left="1790" w:hanging="1080"/>
      </w:pPr>
    </w:lvl>
    <w:lvl w:ilvl="7">
      <w:start w:val="1"/>
      <w:numFmt w:val="decimal"/>
      <w:isLgl w:val="false"/>
      <w:suff w:val="tab"/>
      <w:lvlText w:val="%1.%2.%3.%4.%5.%6.%7.%8."/>
      <w:lvlJc w:val="left"/>
      <w:pPr>
        <w:ind w:left="2150" w:hanging="1440"/>
      </w:pPr>
    </w:lvl>
    <w:lvl w:ilvl="8">
      <w:start w:val="1"/>
      <w:numFmt w:val="decimal"/>
      <w:isLgl w:val="false"/>
      <w:suff w:val="tab"/>
      <w:lvlText w:val="%1.%2.%3.%4.%5.%6.%7.%8.%9."/>
      <w:lvlJc w:val="left"/>
      <w:pPr>
        <w:ind w:left="2150" w:hanging="1440"/>
      </w:pPr>
    </w:lvl>
  </w:abstractNum>
  <w:abstractNum w:abstractNumId="4">
    <w:multiLevelType w:val="hybridMultilevel"/>
    <w:lvl w:ilvl="0">
      <w:start w:val="1"/>
      <w:numFmt w:val="bullet"/>
      <w:isLgl w:val="false"/>
      <w:suff w:val="tab"/>
      <w:lvlText w:val=""/>
      <w:lvlJc w:val="left"/>
      <w:pPr>
        <w:ind w:left="2345" w:hanging="360"/>
      </w:pPr>
      <w:rPr>
        <w:rFonts w:ascii="Symbol" w:hAnsi="Symbol"/>
      </w:rPr>
    </w:lvl>
    <w:lvl w:ilvl="1">
      <w:start w:val="1"/>
      <w:numFmt w:val="bullet"/>
      <w:isLgl w:val="false"/>
      <w:suff w:val="tab"/>
      <w:lvlText w:val="o"/>
      <w:lvlJc w:val="left"/>
      <w:pPr>
        <w:ind w:left="1723" w:hanging="360"/>
      </w:pPr>
      <w:rPr>
        <w:rFonts w:ascii="Courier New" w:hAnsi="Courier New" w:cs="Courier New"/>
      </w:rPr>
    </w:lvl>
    <w:lvl w:ilvl="2">
      <w:start w:val="1"/>
      <w:numFmt w:val="bullet"/>
      <w:isLgl w:val="false"/>
      <w:suff w:val="tab"/>
      <w:lvlText w:val=""/>
      <w:lvlJc w:val="left"/>
      <w:pPr>
        <w:ind w:left="2443" w:hanging="360"/>
      </w:pPr>
      <w:rPr>
        <w:rFonts w:ascii="Wingdings" w:hAnsi="Wingdings"/>
      </w:rPr>
    </w:lvl>
    <w:lvl w:ilvl="3">
      <w:start w:val="1"/>
      <w:numFmt w:val="bullet"/>
      <w:isLgl w:val="false"/>
      <w:suff w:val="tab"/>
      <w:lvlText w:val=""/>
      <w:lvlJc w:val="left"/>
      <w:pPr>
        <w:ind w:left="3163" w:hanging="360"/>
      </w:pPr>
      <w:rPr>
        <w:rFonts w:ascii="Symbol" w:hAnsi="Symbol"/>
      </w:rPr>
    </w:lvl>
    <w:lvl w:ilvl="4">
      <w:start w:val="1"/>
      <w:numFmt w:val="bullet"/>
      <w:isLgl w:val="false"/>
      <w:suff w:val="tab"/>
      <w:lvlText w:val="o"/>
      <w:lvlJc w:val="left"/>
      <w:pPr>
        <w:ind w:left="3883" w:hanging="360"/>
      </w:pPr>
      <w:rPr>
        <w:rFonts w:ascii="Courier New" w:hAnsi="Courier New" w:cs="Courier New"/>
      </w:rPr>
    </w:lvl>
    <w:lvl w:ilvl="5">
      <w:start w:val="1"/>
      <w:numFmt w:val="bullet"/>
      <w:isLgl w:val="false"/>
      <w:suff w:val="tab"/>
      <w:lvlText w:val=""/>
      <w:lvlJc w:val="left"/>
      <w:pPr>
        <w:ind w:left="4603" w:hanging="360"/>
      </w:pPr>
      <w:rPr>
        <w:rFonts w:ascii="Wingdings" w:hAnsi="Wingdings"/>
      </w:rPr>
    </w:lvl>
    <w:lvl w:ilvl="6">
      <w:start w:val="1"/>
      <w:numFmt w:val="bullet"/>
      <w:isLgl w:val="false"/>
      <w:suff w:val="tab"/>
      <w:lvlText w:val=""/>
      <w:lvlJc w:val="left"/>
      <w:pPr>
        <w:ind w:left="5323" w:hanging="360"/>
      </w:pPr>
      <w:rPr>
        <w:rFonts w:ascii="Symbol" w:hAnsi="Symbol"/>
      </w:rPr>
    </w:lvl>
    <w:lvl w:ilvl="7">
      <w:start w:val="1"/>
      <w:numFmt w:val="bullet"/>
      <w:isLgl w:val="false"/>
      <w:suff w:val="tab"/>
      <w:lvlText w:val="o"/>
      <w:lvlJc w:val="left"/>
      <w:pPr>
        <w:ind w:left="6043" w:hanging="360"/>
      </w:pPr>
      <w:rPr>
        <w:rFonts w:ascii="Courier New" w:hAnsi="Courier New" w:cs="Courier New"/>
      </w:rPr>
    </w:lvl>
    <w:lvl w:ilvl="8">
      <w:start w:val="1"/>
      <w:numFmt w:val="bullet"/>
      <w:isLgl w:val="false"/>
      <w:suff w:val="tab"/>
      <w:lvlText w:val=""/>
      <w:lvlJc w:val="left"/>
      <w:pPr>
        <w:ind w:left="6763"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6"/>
    <w:next w:val="62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26"/>
    <w:next w:val="62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26"/>
    <w:next w:val="62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26"/>
    <w:next w:val="62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character" w:styleId="22">
    <w:name w:val="Heading 5 Char"/>
    <w:basedOn w:val="11"/>
    <w:link w:val="720"/>
    <w:uiPriority w:val="9"/>
    <w:rPr>
      <w:rFonts w:ascii="Arial" w:hAnsi="Arial" w:eastAsia="Arial" w:cs="Arial"/>
      <w:b/>
      <w:bCs/>
      <w:sz w:val="24"/>
      <w:szCs w:val="24"/>
    </w:rPr>
  </w:style>
  <w:style w:type="paragraph" w:styleId="23">
    <w:name w:val="Heading 6"/>
    <w:basedOn w:val="626"/>
    <w:next w:val="62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26"/>
    <w:next w:val="62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26"/>
    <w:next w:val="62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26"/>
    <w:next w:val="62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26"/>
    <w:uiPriority w:val="34"/>
    <w:qFormat/>
    <w:pPr>
      <w:contextualSpacing/>
      <w:ind w:left="720"/>
    </w:pPr>
  </w:style>
  <w:style w:type="paragraph" w:styleId="34">
    <w:name w:val="Title"/>
    <w:basedOn w:val="626"/>
    <w:next w:val="62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26"/>
    <w:next w:val="62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26"/>
    <w:next w:val="626"/>
    <w:link w:val="39"/>
    <w:uiPriority w:val="29"/>
    <w:qFormat/>
    <w:pPr>
      <w:ind w:left="720" w:right="720"/>
    </w:pPr>
    <w:rPr>
      <w:i/>
    </w:rPr>
  </w:style>
  <w:style w:type="character" w:styleId="39">
    <w:name w:val="Quote Char"/>
    <w:link w:val="38"/>
    <w:uiPriority w:val="29"/>
    <w:rPr>
      <w:i/>
    </w:rPr>
  </w:style>
  <w:style w:type="paragraph" w:styleId="40">
    <w:name w:val="Intense Quote"/>
    <w:basedOn w:val="626"/>
    <w:next w:val="62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2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26"/>
    <w:next w:val="626"/>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2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26"/>
    <w:next w:val="626"/>
    <w:uiPriority w:val="39"/>
    <w:unhideWhenUsed/>
    <w:pPr>
      <w:ind w:left="0" w:right="0" w:firstLine="0"/>
      <w:spacing w:after="57"/>
    </w:pPr>
  </w:style>
  <w:style w:type="paragraph" w:styleId="182">
    <w:name w:val="toc 2"/>
    <w:basedOn w:val="626"/>
    <w:next w:val="626"/>
    <w:uiPriority w:val="39"/>
    <w:unhideWhenUsed/>
    <w:pPr>
      <w:ind w:left="283" w:right="0" w:firstLine="0"/>
      <w:spacing w:after="57"/>
    </w:pPr>
  </w:style>
  <w:style w:type="paragraph" w:styleId="183">
    <w:name w:val="toc 3"/>
    <w:basedOn w:val="626"/>
    <w:next w:val="626"/>
    <w:uiPriority w:val="39"/>
    <w:unhideWhenUsed/>
    <w:pPr>
      <w:ind w:left="567" w:right="0" w:firstLine="0"/>
      <w:spacing w:after="57"/>
    </w:pPr>
  </w:style>
  <w:style w:type="paragraph" w:styleId="184">
    <w:name w:val="toc 4"/>
    <w:basedOn w:val="626"/>
    <w:next w:val="626"/>
    <w:uiPriority w:val="39"/>
    <w:unhideWhenUsed/>
    <w:pPr>
      <w:ind w:left="850" w:right="0" w:firstLine="0"/>
      <w:spacing w:after="57"/>
    </w:pPr>
  </w:style>
  <w:style w:type="paragraph" w:styleId="185">
    <w:name w:val="toc 5"/>
    <w:basedOn w:val="626"/>
    <w:next w:val="626"/>
    <w:uiPriority w:val="39"/>
    <w:unhideWhenUsed/>
    <w:pPr>
      <w:ind w:left="1134" w:right="0" w:firstLine="0"/>
      <w:spacing w:after="57"/>
    </w:pPr>
  </w:style>
  <w:style w:type="paragraph" w:styleId="186">
    <w:name w:val="toc 6"/>
    <w:basedOn w:val="626"/>
    <w:next w:val="626"/>
    <w:uiPriority w:val="39"/>
    <w:unhideWhenUsed/>
    <w:pPr>
      <w:ind w:left="1417" w:right="0" w:firstLine="0"/>
      <w:spacing w:after="57"/>
    </w:pPr>
  </w:style>
  <w:style w:type="paragraph" w:styleId="187">
    <w:name w:val="toc 7"/>
    <w:basedOn w:val="626"/>
    <w:next w:val="626"/>
    <w:uiPriority w:val="39"/>
    <w:unhideWhenUsed/>
    <w:pPr>
      <w:ind w:left="1701" w:right="0" w:firstLine="0"/>
      <w:spacing w:after="57"/>
    </w:pPr>
  </w:style>
  <w:style w:type="paragraph" w:styleId="188">
    <w:name w:val="toc 8"/>
    <w:basedOn w:val="626"/>
    <w:next w:val="626"/>
    <w:uiPriority w:val="39"/>
    <w:unhideWhenUsed/>
    <w:pPr>
      <w:ind w:left="1984" w:right="0" w:firstLine="0"/>
      <w:spacing w:after="57"/>
    </w:pPr>
  </w:style>
  <w:style w:type="paragraph" w:styleId="189">
    <w:name w:val="toc 9"/>
    <w:basedOn w:val="626"/>
    <w:next w:val="62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6"/>
    <w:next w:val="626"/>
    <w:uiPriority w:val="99"/>
    <w:unhideWhenUsed/>
    <w:pPr>
      <w:spacing w:after="0" w:afterAutospacing="0"/>
    </w:pPr>
  </w:style>
  <w:style w:type="paragraph" w:styleId="626" w:default="1">
    <w:name w:val="Normal"/>
    <w:next w:val="626"/>
    <w:link w:val="626"/>
    <w:qFormat/>
    <w:rPr>
      <w:lang w:val="ru-RU" w:eastAsia="zh-CN" w:bidi="ar-SA"/>
    </w:rPr>
  </w:style>
  <w:style w:type="paragraph" w:styleId="627">
    <w:name w:val="Заголовок 1"/>
    <w:basedOn w:val="626"/>
    <w:next w:val="626"/>
    <w:link w:val="626"/>
    <w:qFormat/>
    <w:pPr>
      <w:numPr>
        <w:ilvl w:val="0"/>
        <w:numId w:val="1"/>
      </w:numPr>
      <w:keepNext/>
      <w:outlineLvl w:val="0"/>
    </w:pPr>
    <w:rPr>
      <w:sz w:val="24"/>
    </w:rPr>
  </w:style>
  <w:style w:type="paragraph" w:styleId="628">
    <w:name w:val="Заголовок 2"/>
    <w:basedOn w:val="626"/>
    <w:next w:val="626"/>
    <w:link w:val="626"/>
    <w:qFormat/>
    <w:pPr>
      <w:numPr>
        <w:ilvl w:val="1"/>
        <w:numId w:val="1"/>
      </w:numPr>
      <w:jc w:val="center"/>
      <w:keepNext/>
      <w:tabs>
        <w:tab w:val="left" w:pos="284" w:leader="none"/>
      </w:tabs>
      <w:outlineLvl w:val="1"/>
    </w:pPr>
    <w:rPr>
      <w:b/>
      <w:sz w:val="24"/>
    </w:rPr>
  </w:style>
  <w:style w:type="paragraph" w:styleId="629">
    <w:name w:val="Заголовок 3"/>
    <w:basedOn w:val="626"/>
    <w:next w:val="626"/>
    <w:link w:val="626"/>
    <w:qFormat/>
    <w:pPr>
      <w:numPr>
        <w:ilvl w:val="2"/>
        <w:numId w:val="1"/>
      </w:numPr>
      <w:jc w:val="right"/>
      <w:keepNext/>
      <w:tabs>
        <w:tab w:val="left" w:pos="284" w:leader="none"/>
      </w:tabs>
      <w:outlineLvl w:val="2"/>
    </w:pPr>
    <w:rPr>
      <w:b/>
      <w:sz w:val="24"/>
      <w:lang w:val="en-US"/>
    </w:rPr>
  </w:style>
  <w:style w:type="paragraph" w:styleId="630">
    <w:name w:val="Заголовок 4"/>
    <w:basedOn w:val="626"/>
    <w:next w:val="626"/>
    <w:link w:val="626"/>
    <w:qFormat/>
    <w:pPr>
      <w:numPr>
        <w:ilvl w:val="3"/>
        <w:numId w:val="1"/>
      </w:numPr>
      <w:jc w:val="center"/>
      <w:keepNext/>
      <w:tabs>
        <w:tab w:val="left" w:pos="284" w:leader="none"/>
      </w:tabs>
      <w:outlineLvl w:val="3"/>
    </w:pPr>
    <w:rPr>
      <w:sz w:val="24"/>
      <w:lang w:val="en-US"/>
    </w:rPr>
  </w:style>
  <w:style w:type="paragraph" w:styleId="631">
    <w:name w:val="Заголовок 5"/>
    <w:basedOn w:val="626"/>
    <w:next w:val="626"/>
    <w:link w:val="626"/>
    <w:qFormat/>
    <w:pPr>
      <w:numPr>
        <w:ilvl w:val="4"/>
        <w:numId w:val="1"/>
      </w:numPr>
      <w:jc w:val="both"/>
      <w:keepNext/>
      <w:outlineLvl w:val="4"/>
    </w:pPr>
    <w:rPr>
      <w:sz w:val="24"/>
    </w:rPr>
  </w:style>
  <w:style w:type="paragraph" w:styleId="632">
    <w:name w:val="Заголовок 6"/>
    <w:basedOn w:val="626"/>
    <w:next w:val="626"/>
    <w:link w:val="626"/>
    <w:qFormat/>
    <w:pPr>
      <w:numPr>
        <w:ilvl w:val="5"/>
        <w:numId w:val="1"/>
      </w:numPr>
      <w:jc w:val="right"/>
      <w:keepNext/>
      <w:tabs>
        <w:tab w:val="left" w:pos="284" w:leader="none"/>
      </w:tabs>
      <w:outlineLvl w:val="5"/>
    </w:pPr>
    <w:rPr>
      <w:bCs/>
      <w:sz w:val="24"/>
    </w:rPr>
  </w:style>
  <w:style w:type="paragraph" w:styleId="633">
    <w:name w:val="Заголовок 7"/>
    <w:basedOn w:val="626"/>
    <w:next w:val="626"/>
    <w:link w:val="626"/>
    <w:qFormat/>
    <w:pPr>
      <w:numPr>
        <w:ilvl w:val="6"/>
        <w:numId w:val="1"/>
      </w:numPr>
      <w:jc w:val="both"/>
      <w:keepNext/>
      <w:outlineLvl w:val="6"/>
    </w:pPr>
    <w:rPr>
      <w:sz w:val="28"/>
    </w:rPr>
  </w:style>
  <w:style w:type="paragraph" w:styleId="634">
    <w:name w:val="Заголовок 8"/>
    <w:basedOn w:val="626"/>
    <w:next w:val="626"/>
    <w:link w:val="626"/>
    <w:qFormat/>
    <w:pPr>
      <w:numPr>
        <w:ilvl w:val="7"/>
        <w:numId w:val="1"/>
      </w:numPr>
      <w:jc w:val="center"/>
      <w:keepNext/>
      <w:shd w:val="clear" w:color="auto" w:fill="dfdfdf"/>
      <w:pBdr>
        <w:top w:val="single" w:color="808080" w:sz="4" w:space="1"/>
        <w:left w:val="single" w:color="808080" w:sz="4" w:space="4"/>
        <w:bottom w:val="single" w:color="808080" w:sz="4" w:space="1"/>
        <w:right w:val="single" w:color="808080" w:sz="4" w:space="4"/>
      </w:pBdr>
      <w:outlineLvl w:val="7"/>
    </w:pPr>
    <w:rPr>
      <w:b/>
      <w:sz w:val="24"/>
    </w:rPr>
  </w:style>
  <w:style w:type="paragraph" w:styleId="635">
    <w:name w:val="Заголовок 9"/>
    <w:basedOn w:val="626"/>
    <w:next w:val="626"/>
    <w:link w:val="626"/>
    <w:qFormat/>
    <w:pPr>
      <w:numPr>
        <w:ilvl w:val="8"/>
        <w:numId w:val="1"/>
      </w:numPr>
      <w:jc w:val="right"/>
      <w:keepNext/>
      <w:spacing w:before="34" w:after="0"/>
      <w:shd w:val="clear" w:color="auto" w:fill="ffffff"/>
      <w:outlineLvl w:val="8"/>
    </w:pPr>
    <w:rPr>
      <w:b/>
      <w:bCs/>
      <w:color w:val="000000"/>
      <w:spacing w:val="-6"/>
      <w:sz w:val="32"/>
      <w:szCs w:val="32"/>
    </w:rPr>
  </w:style>
  <w:style w:type="character" w:styleId="636">
    <w:name w:val="Основной шрифт абзаца"/>
    <w:next w:val="636"/>
    <w:link w:val="626"/>
    <w:uiPriority w:val="1"/>
    <w:unhideWhenUsed/>
  </w:style>
  <w:style w:type="table" w:styleId="637">
    <w:name w:val="Обычная таблица"/>
    <w:next w:val="637"/>
    <w:link w:val="626"/>
    <w:uiPriority w:val="99"/>
    <w:semiHidden/>
    <w:unhideWhenUsed/>
    <w:tblPr/>
  </w:style>
  <w:style w:type="numbering" w:styleId="638">
    <w:name w:val="Нет списка"/>
    <w:next w:val="638"/>
    <w:link w:val="626"/>
    <w:uiPriority w:val="99"/>
    <w:semiHidden/>
    <w:unhideWhenUsed/>
  </w:style>
  <w:style w:type="character" w:styleId="639">
    <w:name w:val="WW8Num3z0"/>
    <w:next w:val="639"/>
    <w:link w:val="626"/>
  </w:style>
  <w:style w:type="character" w:styleId="640">
    <w:name w:val="WW8Num4z0"/>
    <w:next w:val="640"/>
    <w:link w:val="626"/>
  </w:style>
  <w:style w:type="character" w:styleId="641">
    <w:name w:val="WW8Num5z0"/>
    <w:next w:val="641"/>
    <w:link w:val="626"/>
  </w:style>
  <w:style w:type="character" w:styleId="642">
    <w:name w:val="WW8Num6z0"/>
    <w:next w:val="642"/>
    <w:link w:val="626"/>
  </w:style>
  <w:style w:type="character" w:styleId="643">
    <w:name w:val="WW8Num6z1"/>
    <w:next w:val="643"/>
    <w:link w:val="626"/>
    <w:rPr>
      <w:b/>
    </w:rPr>
  </w:style>
  <w:style w:type="character" w:styleId="644">
    <w:name w:val="WW8Num7z0"/>
    <w:next w:val="644"/>
    <w:link w:val="626"/>
  </w:style>
  <w:style w:type="character" w:styleId="645">
    <w:name w:val="WW8Num8z0"/>
    <w:next w:val="645"/>
    <w:link w:val="626"/>
  </w:style>
  <w:style w:type="character" w:styleId="646">
    <w:name w:val="WW8Num9z0"/>
    <w:next w:val="646"/>
    <w:link w:val="626"/>
  </w:style>
  <w:style w:type="character" w:styleId="647">
    <w:name w:val="WW8Num11z0"/>
    <w:next w:val="647"/>
    <w:link w:val="626"/>
    <w:rPr>
      <w:rFonts w:ascii="Times New Roman" w:hAnsi="Times New Roman" w:cs="Times New Roman"/>
    </w:rPr>
  </w:style>
  <w:style w:type="character" w:styleId="648">
    <w:name w:val="WW8Num12z0"/>
    <w:next w:val="648"/>
    <w:link w:val="626"/>
    <w:rPr>
      <w:rFonts w:ascii="Times New Roman" w:hAnsi="Times New Roman" w:eastAsia="Times New Roman" w:cs="Times New Roman"/>
    </w:rPr>
  </w:style>
  <w:style w:type="character" w:styleId="649">
    <w:name w:val="WW8Num13z0"/>
    <w:next w:val="649"/>
    <w:link w:val="626"/>
    <w:rPr>
      <w:rFonts w:ascii="Symbol" w:hAnsi="Symbol" w:cs="Symbol"/>
    </w:rPr>
  </w:style>
  <w:style w:type="character" w:styleId="650">
    <w:name w:val="WW8Num13z1"/>
    <w:next w:val="650"/>
    <w:link w:val="626"/>
    <w:rPr>
      <w:rFonts w:ascii="Courier New" w:hAnsi="Courier New" w:cs="Courier New"/>
    </w:rPr>
  </w:style>
  <w:style w:type="character" w:styleId="651">
    <w:name w:val="WW8Num13z2"/>
    <w:next w:val="651"/>
    <w:link w:val="626"/>
    <w:rPr>
      <w:rFonts w:ascii="Wingdings" w:hAnsi="Wingdings" w:cs="Wingdings"/>
    </w:rPr>
  </w:style>
  <w:style w:type="character" w:styleId="652">
    <w:name w:val="WW8Num14z0"/>
    <w:next w:val="652"/>
    <w:link w:val="626"/>
    <w:rPr>
      <w:b/>
      <w:i w:val="0"/>
    </w:rPr>
  </w:style>
  <w:style w:type="character" w:styleId="653">
    <w:name w:val="WW8Num16z0"/>
    <w:next w:val="653"/>
    <w:link w:val="626"/>
  </w:style>
  <w:style w:type="character" w:styleId="654">
    <w:name w:val="WW8Num17z0"/>
    <w:next w:val="654"/>
    <w:link w:val="626"/>
    <w:rPr>
      <w:rFonts w:ascii="Symbol" w:hAnsi="Symbol" w:cs="Symbol"/>
    </w:rPr>
  </w:style>
  <w:style w:type="character" w:styleId="655">
    <w:name w:val="WW8Num17z1"/>
    <w:next w:val="655"/>
    <w:link w:val="626"/>
    <w:rPr>
      <w:rFonts w:ascii="Courier New" w:hAnsi="Courier New" w:cs="Courier New"/>
    </w:rPr>
  </w:style>
  <w:style w:type="character" w:styleId="656">
    <w:name w:val="WW8Num17z2"/>
    <w:next w:val="656"/>
    <w:link w:val="626"/>
    <w:rPr>
      <w:rFonts w:ascii="Wingdings" w:hAnsi="Wingdings" w:cs="Wingdings"/>
    </w:rPr>
  </w:style>
  <w:style w:type="character" w:styleId="657">
    <w:name w:val="WW8Num19z0"/>
    <w:next w:val="657"/>
    <w:link w:val="626"/>
  </w:style>
  <w:style w:type="character" w:styleId="658">
    <w:name w:val="WW8Num20z0"/>
    <w:next w:val="658"/>
    <w:link w:val="626"/>
    <w:rPr>
      <w:rFonts w:ascii="Symbol" w:hAnsi="Symbol" w:cs="Symbol"/>
      <w:color w:val="000000"/>
    </w:rPr>
  </w:style>
  <w:style w:type="character" w:styleId="659">
    <w:name w:val="WW8Num20z1"/>
    <w:next w:val="659"/>
    <w:link w:val="626"/>
    <w:rPr>
      <w:rFonts w:ascii="Courier New" w:hAnsi="Courier New" w:cs="Courier New"/>
    </w:rPr>
  </w:style>
  <w:style w:type="character" w:styleId="660">
    <w:name w:val="WW8Num20z2"/>
    <w:next w:val="660"/>
    <w:link w:val="626"/>
    <w:rPr>
      <w:rFonts w:ascii="Wingdings" w:hAnsi="Wingdings" w:cs="Wingdings"/>
    </w:rPr>
  </w:style>
  <w:style w:type="character" w:styleId="661">
    <w:name w:val="WW8Num20z3"/>
    <w:next w:val="661"/>
    <w:link w:val="626"/>
    <w:rPr>
      <w:rFonts w:ascii="Symbol" w:hAnsi="Symbol" w:cs="Symbol"/>
    </w:rPr>
  </w:style>
  <w:style w:type="character" w:styleId="662">
    <w:name w:val="WW8Num21z0"/>
    <w:next w:val="662"/>
    <w:link w:val="626"/>
  </w:style>
  <w:style w:type="character" w:styleId="663">
    <w:name w:val="WW8Num22z0"/>
    <w:next w:val="663"/>
    <w:link w:val="626"/>
  </w:style>
  <w:style w:type="character" w:styleId="664">
    <w:name w:val="WW8Num23z0"/>
    <w:next w:val="664"/>
    <w:link w:val="626"/>
    <w:rPr>
      <w:rFonts w:ascii="Times New Roman" w:hAnsi="Times New Roman" w:cs="Times New Roman"/>
    </w:rPr>
  </w:style>
  <w:style w:type="character" w:styleId="665">
    <w:name w:val="WW8Num25z0"/>
    <w:next w:val="665"/>
    <w:link w:val="626"/>
  </w:style>
  <w:style w:type="character" w:styleId="666">
    <w:name w:val="WW8Num26z0"/>
    <w:next w:val="666"/>
    <w:link w:val="626"/>
  </w:style>
  <w:style w:type="character" w:styleId="667">
    <w:name w:val="WW8Num27z0"/>
    <w:next w:val="667"/>
    <w:link w:val="626"/>
  </w:style>
  <w:style w:type="character" w:styleId="668">
    <w:name w:val="WW8Num28z0"/>
    <w:next w:val="668"/>
    <w:link w:val="626"/>
    <w:rPr>
      <w:rFonts w:ascii="Symbol" w:hAnsi="Symbol" w:cs="Symbol"/>
    </w:rPr>
  </w:style>
  <w:style w:type="character" w:styleId="669">
    <w:name w:val="WW8Num28z1"/>
    <w:next w:val="669"/>
    <w:link w:val="626"/>
    <w:rPr>
      <w:rFonts w:ascii="Times New Roman" w:hAnsi="Times New Roman" w:eastAsia="Times New Roman" w:cs="Times New Roman"/>
    </w:rPr>
  </w:style>
  <w:style w:type="character" w:styleId="670">
    <w:name w:val="WW8Num29z0"/>
    <w:next w:val="670"/>
    <w:link w:val="626"/>
  </w:style>
  <w:style w:type="character" w:styleId="671">
    <w:name w:val="WW8Num30z0"/>
    <w:next w:val="671"/>
    <w:link w:val="626"/>
  </w:style>
  <w:style w:type="character" w:styleId="672">
    <w:name w:val="WW8Num33z0"/>
    <w:next w:val="672"/>
    <w:link w:val="626"/>
    <w:rPr>
      <w:rFonts w:ascii="Times New Roman" w:hAnsi="Times New Roman" w:cs="Times New Roman"/>
    </w:rPr>
  </w:style>
  <w:style w:type="character" w:styleId="673">
    <w:name w:val="WW8Num34z0"/>
    <w:next w:val="673"/>
    <w:link w:val="626"/>
    <w:rPr>
      <w:rFonts w:ascii="Times New Roman" w:hAnsi="Times New Roman" w:cs="Times New Roman"/>
    </w:rPr>
  </w:style>
  <w:style w:type="character" w:styleId="674">
    <w:name w:val="WW8Num34z1"/>
    <w:next w:val="674"/>
    <w:link w:val="626"/>
    <w:rPr>
      <w:rFonts w:ascii="Symbol" w:hAnsi="Symbol" w:cs="Symbol"/>
    </w:rPr>
  </w:style>
  <w:style w:type="character" w:styleId="675">
    <w:name w:val="WW8Num35z0"/>
    <w:next w:val="675"/>
    <w:link w:val="626"/>
  </w:style>
  <w:style w:type="character" w:styleId="676">
    <w:name w:val="WW8Num36z0"/>
    <w:next w:val="676"/>
    <w:link w:val="626"/>
  </w:style>
  <w:style w:type="character" w:styleId="677">
    <w:name w:val="WW8Num37z0"/>
    <w:next w:val="677"/>
    <w:link w:val="626"/>
    <w:rPr>
      <w:rFonts w:ascii="Symbol" w:hAnsi="Symbol" w:cs="Symbol"/>
    </w:rPr>
  </w:style>
  <w:style w:type="character" w:styleId="678">
    <w:name w:val="WW8Num37z1"/>
    <w:next w:val="678"/>
    <w:link w:val="626"/>
    <w:rPr>
      <w:rFonts w:ascii="Courier New" w:hAnsi="Courier New" w:cs="Courier New"/>
    </w:rPr>
  </w:style>
  <w:style w:type="character" w:styleId="679">
    <w:name w:val="WW8Num37z2"/>
    <w:next w:val="679"/>
    <w:link w:val="626"/>
    <w:rPr>
      <w:rFonts w:ascii="Wingdings" w:hAnsi="Wingdings" w:cs="Wingdings"/>
    </w:rPr>
  </w:style>
  <w:style w:type="character" w:styleId="680">
    <w:name w:val="WW8Num39z0"/>
    <w:next w:val="680"/>
    <w:link w:val="626"/>
  </w:style>
  <w:style w:type="character" w:styleId="681">
    <w:name w:val="Основной шрифт абзаца1"/>
    <w:next w:val="681"/>
    <w:link w:val="626"/>
  </w:style>
  <w:style w:type="character" w:styleId="682">
    <w:name w:val="sml1"/>
    <w:next w:val="682"/>
    <w:link w:val="626"/>
    <w:rPr>
      <w:rFonts w:ascii="Microsoft Sans Serif" w:hAnsi="Microsoft Sans Serif" w:cs="Microsoft Sans Serif"/>
      <w:sz w:val="22"/>
      <w:szCs w:val="22"/>
    </w:rPr>
  </w:style>
  <w:style w:type="character" w:styleId="683">
    <w:name w:val="Гиперссылка"/>
    <w:next w:val="683"/>
    <w:link w:val="626"/>
    <w:rPr>
      <w:color w:val="003399"/>
      <w:u w:val="single"/>
    </w:rPr>
  </w:style>
  <w:style w:type="character" w:styleId="684">
    <w:name w:val="Просмотренная гиперссылка"/>
    <w:next w:val="684"/>
    <w:link w:val="626"/>
    <w:rPr>
      <w:color w:val="800080"/>
      <w:u w:val="single"/>
    </w:rPr>
  </w:style>
  <w:style w:type="character" w:styleId="685">
    <w:name w:val="Iniiaiie o?eoo1"/>
    <w:next w:val="685"/>
    <w:link w:val="626"/>
  </w:style>
  <w:style w:type="character" w:styleId="686">
    <w:name w:val="Строгий"/>
    <w:next w:val="686"/>
    <w:link w:val="626"/>
    <w:qFormat/>
    <w:rPr>
      <w:b/>
      <w:bCs/>
    </w:rPr>
  </w:style>
  <w:style w:type="character" w:styleId="687">
    <w:name w:val="Body Text 2 Знак"/>
    <w:next w:val="687"/>
    <w:link w:val="626"/>
    <w:rPr>
      <w:rFonts w:ascii="Arial" w:hAnsi="Arial" w:cs="Arial"/>
      <w:sz w:val="28"/>
      <w:lang w:val="en-US" w:bidi="ar-SA"/>
    </w:rPr>
  </w:style>
  <w:style w:type="character" w:styleId="688">
    <w:name w:val="Название Знак"/>
    <w:next w:val="688"/>
    <w:link w:val="626"/>
    <w:rPr>
      <w:b/>
      <w:sz w:val="24"/>
    </w:rPr>
  </w:style>
  <w:style w:type="character" w:styleId="689">
    <w:name w:val="Основной текст с отступом 2 Знак"/>
    <w:next w:val="689"/>
    <w:link w:val="626"/>
    <w:rPr>
      <w:sz w:val="24"/>
    </w:rPr>
  </w:style>
  <w:style w:type="character" w:styleId="690">
    <w:name w:val="Основной текст с отступом 3 Знак"/>
    <w:next w:val="690"/>
    <w:link w:val="626"/>
    <w:rPr>
      <w:sz w:val="18"/>
    </w:rPr>
  </w:style>
  <w:style w:type="character" w:styleId="691">
    <w:name w:val="Основной текст 2 Знак"/>
    <w:next w:val="691"/>
    <w:link w:val="626"/>
    <w:rPr>
      <w:sz w:val="28"/>
    </w:rPr>
  </w:style>
  <w:style w:type="character" w:styleId="692">
    <w:name w:val="Основной текст Знак"/>
    <w:next w:val="692"/>
    <w:link w:val="626"/>
    <w:rPr>
      <w:sz w:val="24"/>
    </w:rPr>
  </w:style>
  <w:style w:type="character" w:styleId="693">
    <w:name w:val="apple-style-span"/>
    <w:next w:val="693"/>
    <w:link w:val="626"/>
  </w:style>
  <w:style w:type="character" w:styleId="694">
    <w:name w:val="Заголовок 3 Знак"/>
    <w:next w:val="694"/>
    <w:link w:val="626"/>
    <w:rPr>
      <w:b/>
      <w:sz w:val="24"/>
    </w:rPr>
  </w:style>
  <w:style w:type="character" w:styleId="695">
    <w:name w:val="Заголовок 4 Знак"/>
    <w:next w:val="695"/>
    <w:link w:val="626"/>
    <w:rPr>
      <w:sz w:val="24"/>
    </w:rPr>
  </w:style>
  <w:style w:type="character" w:styleId="696">
    <w:name w:val="WW-Absatz-Standardschriftart111111111111111111"/>
    <w:next w:val="696"/>
    <w:link w:val="626"/>
  </w:style>
  <w:style w:type="character" w:styleId="697">
    <w:name w:val="Основной шрифт"/>
    <w:next w:val="697"/>
    <w:link w:val="626"/>
  </w:style>
  <w:style w:type="character" w:styleId="698">
    <w:name w:val="Без интервала Знак"/>
    <w:next w:val="698"/>
    <w:link w:val="626"/>
    <w:rPr>
      <w:rFonts w:ascii="Calibri" w:hAnsi="Calibri" w:eastAsia="Calibri" w:cs="Calibri"/>
      <w:sz w:val="22"/>
      <w:szCs w:val="22"/>
      <w:lang w:bidi="ar-SA"/>
    </w:rPr>
  </w:style>
  <w:style w:type="character" w:styleId="699">
    <w:name w:val="Обычный (веб) Знак2"/>
    <w:next w:val="699"/>
    <w:link w:val="626"/>
    <w:rPr>
      <w:sz w:val="24"/>
      <w:szCs w:val="24"/>
    </w:rPr>
  </w:style>
  <w:style w:type="character" w:styleId="700">
    <w:name w:val="Заголовок №2"/>
    <w:next w:val="700"/>
    <w:link w:val="626"/>
    <w:rPr>
      <w:rFonts w:ascii="Times New Roman" w:hAnsi="Times New Roman" w:cs="Times New Roman"/>
      <w:b w:val="0"/>
      <w:bCs w:val="0"/>
      <w:spacing w:val="0"/>
      <w:sz w:val="25"/>
      <w:szCs w:val="25"/>
      <w:u w:val="single"/>
    </w:rPr>
  </w:style>
  <w:style w:type="character" w:styleId="701">
    <w:name w:val="Подзаголовок Знак"/>
    <w:next w:val="701"/>
    <w:link w:val="626"/>
    <w:rPr>
      <w:rFonts w:ascii="Cambria" w:hAnsi="Cambria" w:cs="Cambria"/>
      <w:sz w:val="24"/>
      <w:szCs w:val="24"/>
    </w:rPr>
  </w:style>
  <w:style w:type="paragraph" w:styleId="702">
    <w:name w:val="Заголовок"/>
    <w:basedOn w:val="626"/>
    <w:next w:val="703"/>
    <w:link w:val="626"/>
    <w:pPr>
      <w:jc w:val="center"/>
    </w:pPr>
    <w:rPr>
      <w:b/>
      <w:sz w:val="24"/>
      <w:lang w:val="en-US"/>
    </w:rPr>
  </w:style>
  <w:style w:type="paragraph" w:styleId="703">
    <w:name w:val="Основной текст"/>
    <w:basedOn w:val="626"/>
    <w:next w:val="703"/>
    <w:link w:val="626"/>
    <w:pPr>
      <w:jc w:val="both"/>
    </w:pPr>
    <w:rPr>
      <w:sz w:val="24"/>
      <w:lang w:val="en-US"/>
    </w:rPr>
  </w:style>
  <w:style w:type="paragraph" w:styleId="704">
    <w:name w:val="Список"/>
    <w:basedOn w:val="703"/>
    <w:next w:val="704"/>
    <w:link w:val="626"/>
    <w:rPr>
      <w:rFonts w:ascii="PT Astra Serif" w:hAnsi="PT Astra Serif" w:cs="Noto Sans Devanagari"/>
    </w:rPr>
  </w:style>
  <w:style w:type="paragraph" w:styleId="705">
    <w:name w:val="Название объекта"/>
    <w:basedOn w:val="626"/>
    <w:next w:val="705"/>
    <w:link w:val="626"/>
    <w:qFormat/>
    <w:pPr>
      <w:spacing w:before="120" w:after="120"/>
      <w:suppressLineNumbers/>
    </w:pPr>
    <w:rPr>
      <w:rFonts w:ascii="PT Astra Serif" w:hAnsi="PT Astra Serif" w:cs="Noto Sans Devanagari"/>
      <w:i/>
      <w:iCs/>
      <w:sz w:val="24"/>
      <w:szCs w:val="24"/>
    </w:rPr>
  </w:style>
  <w:style w:type="paragraph" w:styleId="706">
    <w:name w:val="Указатель1"/>
    <w:basedOn w:val="626"/>
    <w:next w:val="706"/>
    <w:link w:val="626"/>
    <w:pPr>
      <w:suppressLineNumbers/>
    </w:pPr>
    <w:rPr>
      <w:rFonts w:ascii="PT Astra Serif" w:hAnsi="PT Astra Serif" w:cs="Noto Sans Devanagari"/>
      <w:lang w:val="en-US" w:eastAsia="en-US" w:bidi="en-US"/>
    </w:rPr>
  </w:style>
  <w:style w:type="paragraph" w:styleId="707">
    <w:name w:val="Основной текст с отступом"/>
    <w:basedOn w:val="626"/>
    <w:next w:val="707"/>
    <w:link w:val="626"/>
    <w:pPr>
      <w:ind w:left="0" w:right="0" w:firstLine="851"/>
    </w:pPr>
    <w:rPr>
      <w:sz w:val="24"/>
    </w:rPr>
  </w:style>
  <w:style w:type="paragraph" w:styleId="708">
    <w:name w:val="Основной текст 22"/>
    <w:basedOn w:val="626"/>
    <w:next w:val="708"/>
    <w:link w:val="626"/>
    <w:pPr>
      <w:jc w:val="center"/>
    </w:pPr>
    <w:rPr>
      <w:sz w:val="28"/>
      <w:lang w:val="en-US"/>
    </w:rPr>
  </w:style>
  <w:style w:type="paragraph" w:styleId="709">
    <w:name w:val="Колонтитул"/>
    <w:basedOn w:val="626"/>
    <w:next w:val="709"/>
    <w:link w:val="626"/>
    <w:pPr>
      <w:tabs>
        <w:tab w:val="center" w:pos="4819" w:leader="none"/>
        <w:tab w:val="right" w:pos="9638" w:leader="none"/>
      </w:tabs>
      <w:suppressLineNumbers/>
    </w:pPr>
  </w:style>
  <w:style w:type="paragraph" w:styleId="710">
    <w:name w:val="Верхний колонтитул"/>
    <w:basedOn w:val="626"/>
    <w:next w:val="710"/>
    <w:link w:val="626"/>
    <w:pPr>
      <w:tabs>
        <w:tab w:val="center" w:pos="4536" w:leader="none"/>
        <w:tab w:val="right" w:pos="9072" w:leader="none"/>
      </w:tabs>
    </w:pPr>
  </w:style>
  <w:style w:type="paragraph" w:styleId="711">
    <w:name w:val="Основной текст с отступом 22"/>
    <w:basedOn w:val="626"/>
    <w:next w:val="711"/>
    <w:link w:val="626"/>
    <w:pPr>
      <w:ind w:left="720" w:right="0" w:firstLine="0"/>
    </w:pPr>
    <w:rPr>
      <w:sz w:val="24"/>
      <w:lang w:val="en-US"/>
    </w:rPr>
  </w:style>
  <w:style w:type="paragraph" w:styleId="712">
    <w:name w:val="Текст сноски"/>
    <w:basedOn w:val="626"/>
    <w:next w:val="712"/>
    <w:link w:val="626"/>
  </w:style>
  <w:style w:type="paragraph" w:styleId="713">
    <w:name w:val="Основной текст с отступом 31"/>
    <w:basedOn w:val="626"/>
    <w:next w:val="713"/>
    <w:link w:val="626"/>
    <w:pPr>
      <w:ind w:left="0" w:right="0" w:firstLine="127"/>
      <w:jc w:val="both"/>
    </w:pPr>
    <w:rPr>
      <w:sz w:val="18"/>
      <w:lang w:val="en-US"/>
    </w:rPr>
  </w:style>
  <w:style w:type="paragraph" w:styleId="714">
    <w:name w:val="Основной текст 31"/>
    <w:basedOn w:val="626"/>
    <w:next w:val="714"/>
    <w:link w:val="626"/>
    <w:pPr>
      <w:jc w:val="both"/>
    </w:pPr>
  </w:style>
  <w:style w:type="paragraph" w:styleId="715">
    <w:name w:val="Iau?iue"/>
    <w:next w:val="715"/>
    <w:link w:val="626"/>
    <w:rPr>
      <w:sz w:val="24"/>
      <w:lang w:val="ru-RU" w:eastAsia="zh-CN" w:bidi="ar-SA"/>
    </w:rPr>
  </w:style>
  <w:style w:type="paragraph" w:styleId="716">
    <w:name w:val="Текст3"/>
    <w:basedOn w:val="626"/>
    <w:next w:val="716"/>
    <w:link w:val="626"/>
    <w:rPr>
      <w:rFonts w:ascii="Courier New" w:hAnsi="Courier New" w:cs="Courier New"/>
    </w:rPr>
  </w:style>
  <w:style w:type="paragraph" w:styleId="717">
    <w:name w:val="Цитата1"/>
    <w:basedOn w:val="626"/>
    <w:next w:val="717"/>
    <w:link w:val="626"/>
    <w:pPr>
      <w:ind w:left="567" w:right="368" w:firstLine="0"/>
      <w:jc w:val="center"/>
    </w:pPr>
    <w:rPr>
      <w:sz w:val="28"/>
      <w:u w:val="single"/>
    </w:rPr>
  </w:style>
  <w:style w:type="paragraph" w:styleId="718">
    <w:name w:val="Схема документа1"/>
    <w:basedOn w:val="626"/>
    <w:next w:val="718"/>
    <w:link w:val="626"/>
    <w:pPr>
      <w:shd w:val="clear" w:color="auto" w:fill="000080"/>
    </w:pPr>
    <w:rPr>
      <w:rFonts w:ascii="Tahoma" w:hAnsi="Tahoma" w:cs="Wingdings"/>
    </w:rPr>
  </w:style>
  <w:style w:type="paragraph" w:styleId="719">
    <w:name w:val="Нижний колонтитул"/>
    <w:basedOn w:val="626"/>
    <w:next w:val="719"/>
    <w:link w:val="626"/>
    <w:pPr>
      <w:tabs>
        <w:tab w:val="center" w:pos="4153" w:leader="none"/>
        <w:tab w:val="right" w:pos="8306" w:leader="none"/>
      </w:tabs>
    </w:pPr>
  </w:style>
  <w:style w:type="paragraph" w:styleId="720">
    <w:name w:val="Heading 5"/>
    <w:basedOn w:val="626"/>
    <w:next w:val="626"/>
    <w:link w:val="626"/>
    <w:pPr>
      <w:jc w:val="center"/>
      <w:keepNext/>
    </w:pPr>
    <w:rPr>
      <w:b/>
      <w:sz w:val="24"/>
    </w:rPr>
  </w:style>
  <w:style w:type="paragraph" w:styleId="721">
    <w:name w:val="Название объекта1"/>
    <w:basedOn w:val="626"/>
    <w:next w:val="626"/>
    <w:link w:val="626"/>
    <w:pPr>
      <w:jc w:val="center"/>
      <w:spacing w:before="120" w:after="120"/>
      <w:outlineLvl w:val="0"/>
    </w:pPr>
    <w:rPr>
      <w:b/>
      <w:sz w:val="28"/>
    </w:rPr>
  </w:style>
  <w:style w:type="paragraph" w:styleId="722">
    <w:name w:val="Normal2"/>
    <w:next w:val="722"/>
    <w:link w:val="626"/>
    <w:rPr>
      <w:lang w:val="ru-RU" w:eastAsia="zh-CN" w:bidi="ar-SA"/>
    </w:rPr>
  </w:style>
  <w:style w:type="paragraph" w:styleId="723">
    <w:name w:val="Body Text 2"/>
    <w:basedOn w:val="626"/>
    <w:next w:val="723"/>
    <w:link w:val="626"/>
    <w:pPr>
      <w:widowControl w:val="off"/>
    </w:pPr>
    <w:rPr>
      <w:rFonts w:ascii="Arial" w:hAnsi="Arial" w:cs="Arial"/>
      <w:sz w:val="28"/>
      <w:lang w:val="en-US"/>
    </w:rPr>
  </w:style>
  <w:style w:type="paragraph" w:styleId="724">
    <w:name w:val="заголовок 1"/>
    <w:basedOn w:val="626"/>
    <w:next w:val="626"/>
    <w:link w:val="626"/>
    <w:pPr>
      <w:jc w:val="center"/>
      <w:keepNext/>
    </w:pPr>
    <w:rPr>
      <w:sz w:val="24"/>
      <w:szCs w:val="24"/>
    </w:rPr>
  </w:style>
  <w:style w:type="paragraph" w:styleId="725">
    <w:name w:val="Обычный.Нормальный"/>
    <w:next w:val="725"/>
    <w:link w:val="626"/>
    <w:rPr>
      <w:lang w:val="ru-RU" w:eastAsia="zh-CN" w:bidi="ar-SA"/>
    </w:rPr>
  </w:style>
  <w:style w:type="paragraph" w:styleId="726">
    <w:name w:val="Maikl1"/>
    <w:next w:val="726"/>
    <w:link w:val="626"/>
    <w:rPr>
      <w:sz w:val="24"/>
      <w:lang w:val="ru-RU" w:eastAsia="zh-CN" w:bidi="ar-SA"/>
    </w:rPr>
  </w:style>
  <w:style w:type="paragraph" w:styleId="727">
    <w:name w:val="Текст примечания1"/>
    <w:basedOn w:val="626"/>
    <w:next w:val="727"/>
    <w:link w:val="626"/>
  </w:style>
  <w:style w:type="paragraph" w:styleId="728">
    <w:name w:val="Body Text Indent 2"/>
    <w:basedOn w:val="626"/>
    <w:next w:val="728"/>
    <w:link w:val="626"/>
    <w:pPr>
      <w:ind w:left="0" w:right="0" w:firstLine="2444"/>
    </w:pPr>
    <w:rPr>
      <w:sz w:val="26"/>
    </w:rPr>
  </w:style>
  <w:style w:type="paragraph" w:styleId="729">
    <w:name w:val="Body Text 24"/>
    <w:basedOn w:val="626"/>
    <w:next w:val="729"/>
    <w:link w:val="626"/>
    <w:pPr>
      <w:ind w:left="2320" w:right="0" w:hanging="1440"/>
      <w:jc w:val="both"/>
      <w:tabs>
        <w:tab w:val="left" w:pos="2320" w:leader="none"/>
      </w:tabs>
    </w:pPr>
    <w:rPr>
      <w:sz w:val="22"/>
    </w:rPr>
  </w:style>
  <w:style w:type="paragraph" w:styleId="730">
    <w:name w:val="Body Text 3"/>
    <w:basedOn w:val="626"/>
    <w:next w:val="730"/>
    <w:link w:val="626"/>
    <w:pPr>
      <w:jc w:val="both"/>
    </w:pPr>
    <w:rPr>
      <w:sz w:val="24"/>
      <w:szCs w:val="24"/>
    </w:rPr>
  </w:style>
  <w:style w:type="paragraph" w:styleId="731">
    <w:name w:val=" Знак Знак1 Знак"/>
    <w:basedOn w:val="626"/>
    <w:next w:val="731"/>
    <w:link w:val="626"/>
    <w:pPr>
      <w:jc w:val="right"/>
      <w:spacing w:before="0" w:after="160" w:line="240" w:lineRule="exact"/>
      <w:widowControl w:val="off"/>
    </w:pPr>
    <w:rPr>
      <w:lang w:val="en-GB"/>
    </w:rPr>
  </w:style>
  <w:style w:type="paragraph" w:styleId="732">
    <w:name w:val="Знак Знак1 Знак"/>
    <w:basedOn w:val="626"/>
    <w:next w:val="732"/>
    <w:link w:val="626"/>
    <w:pPr>
      <w:jc w:val="right"/>
      <w:spacing w:before="0" w:after="160" w:line="240" w:lineRule="exact"/>
      <w:widowControl w:val="off"/>
    </w:pPr>
    <w:rPr>
      <w:lang w:val="en-GB"/>
    </w:rPr>
  </w:style>
  <w:style w:type="paragraph" w:styleId="733">
    <w:name w:val="Знак Знак1 Знак Знак Знак Знак"/>
    <w:basedOn w:val="626"/>
    <w:next w:val="733"/>
    <w:link w:val="626"/>
    <w:pPr>
      <w:jc w:val="right"/>
      <w:spacing w:before="0" w:after="160" w:line="240" w:lineRule="exact"/>
      <w:widowControl w:val="off"/>
    </w:pPr>
    <w:rPr>
      <w:lang w:val="en-GB"/>
    </w:rPr>
  </w:style>
  <w:style w:type="paragraph" w:styleId="734">
    <w:name w:val="Знак Знак1 Знак Знак Знак Знак Знак Знак1 Знак Знак Знак Знак Знак Знак Знак"/>
    <w:basedOn w:val="626"/>
    <w:next w:val="734"/>
    <w:link w:val="626"/>
    <w:pPr>
      <w:jc w:val="right"/>
      <w:spacing w:before="0" w:after="160" w:line="240" w:lineRule="exact"/>
      <w:widowControl w:val="off"/>
    </w:pPr>
    <w:rPr>
      <w:lang w:val="en-GB"/>
    </w:rPr>
  </w:style>
  <w:style w:type="paragraph" w:styleId="735">
    <w:name w:val="Стиль1"/>
    <w:basedOn w:val="626"/>
    <w:next w:val="735"/>
    <w:link w:val="626"/>
    <w:rPr>
      <w:sz w:val="28"/>
    </w:rPr>
  </w:style>
  <w:style w:type="paragraph" w:styleId="736">
    <w:name w:val=" Знак Знак Знак"/>
    <w:basedOn w:val="626"/>
    <w:next w:val="736"/>
    <w:link w:val="626"/>
    <w:pPr>
      <w:jc w:val="right"/>
      <w:spacing w:before="0" w:after="160" w:line="240" w:lineRule="exact"/>
      <w:widowControl w:val="off"/>
    </w:pPr>
    <w:rPr>
      <w:lang w:val="en-GB"/>
    </w:rPr>
  </w:style>
  <w:style w:type="paragraph" w:styleId="737">
    <w:name w:val="заголовок 3"/>
    <w:basedOn w:val="722"/>
    <w:next w:val="722"/>
    <w:link w:val="626"/>
    <w:pPr>
      <w:keepNext/>
      <w:pBdr>
        <w:top w:val="none" w:color="000000" w:sz="0" w:space="0"/>
        <w:left w:val="none" w:color="000000" w:sz="0" w:space="0"/>
        <w:bottom w:val="single" w:color="000000" w:sz="12" w:space="1"/>
        <w:right w:val="none" w:color="000000" w:sz="0" w:space="0"/>
      </w:pBdr>
    </w:pPr>
    <w:rPr>
      <w:sz w:val="24"/>
    </w:rPr>
  </w:style>
  <w:style w:type="paragraph" w:styleId="738">
    <w:name w:val="Обычный (веб)"/>
    <w:basedOn w:val="626"/>
    <w:next w:val="738"/>
    <w:link w:val="626"/>
    <w:uiPriority w:val="99"/>
    <w:pPr>
      <w:spacing w:before="100" w:after="100"/>
    </w:pPr>
    <w:rPr>
      <w:sz w:val="24"/>
      <w:szCs w:val="24"/>
      <w:lang w:val="en-US"/>
    </w:rPr>
  </w:style>
  <w:style w:type="paragraph" w:styleId="739">
    <w:name w:val=" Знак Знак1 Знак Знак Знак Знак Знак Знак1 Знак Знак Знак Знак Знак Знак Знак"/>
    <w:basedOn w:val="626"/>
    <w:next w:val="739"/>
    <w:link w:val="626"/>
    <w:pPr>
      <w:jc w:val="right"/>
      <w:spacing w:before="0" w:after="160" w:line="240" w:lineRule="exact"/>
      <w:widowControl w:val="off"/>
    </w:pPr>
    <w:rPr>
      <w:lang w:val="en-GB"/>
    </w:rPr>
  </w:style>
  <w:style w:type="paragraph" w:styleId="740">
    <w:name w:val="Знак Знак1 Знак Знак Знак Знак Знак Знак1 Знак Знак Знак Знак Знак Знак Знак Знак Знак2 Знак"/>
    <w:basedOn w:val="626"/>
    <w:next w:val="740"/>
    <w:link w:val="626"/>
    <w:pPr>
      <w:jc w:val="right"/>
      <w:spacing w:before="0" w:after="160" w:line="240" w:lineRule="exact"/>
      <w:widowControl w:val="off"/>
    </w:pPr>
    <w:rPr>
      <w:lang w:val="en-GB"/>
    </w:rPr>
  </w:style>
  <w:style w:type="paragraph" w:styleId="741">
    <w:name w:val=" Знак"/>
    <w:basedOn w:val="626"/>
    <w:next w:val="741"/>
    <w:link w:val="626"/>
    <w:pPr>
      <w:jc w:val="right"/>
      <w:spacing w:before="0" w:after="160" w:line="240" w:lineRule="exact"/>
      <w:widowControl w:val="off"/>
    </w:pPr>
    <w:rPr>
      <w:lang w:val="en-GB"/>
    </w:rPr>
  </w:style>
  <w:style w:type="paragraph" w:styleId="742">
    <w:name w:val="Знак Знак1 Знак Знак Знак Знак Знак Знак1 Знак Знак Знак Знак Знак Знак Знак Знак Знак3 Знак"/>
    <w:basedOn w:val="626"/>
    <w:next w:val="742"/>
    <w:link w:val="626"/>
    <w:pPr>
      <w:jc w:val="right"/>
      <w:spacing w:before="0" w:after="160" w:line="240" w:lineRule="exact"/>
      <w:widowControl w:val="off"/>
    </w:pPr>
    <w:rPr>
      <w:lang w:val="en-GB"/>
    </w:rPr>
  </w:style>
  <w:style w:type="paragraph" w:styleId="743">
    <w:name w:val=" Знак Знак1 Знак Знак Знак Знак Знак Знак Знак Знак Знак Знак Знак Знак Знак Знак Знак Знак Знак Знак Знак"/>
    <w:basedOn w:val="626"/>
    <w:next w:val="743"/>
    <w:link w:val="626"/>
    <w:pPr>
      <w:jc w:val="right"/>
      <w:spacing w:before="0" w:after="160" w:line="240" w:lineRule="exact"/>
      <w:widowControl w:val="off"/>
    </w:pPr>
    <w:rPr>
      <w:lang w:val="en-GB"/>
    </w:rPr>
  </w:style>
  <w:style w:type="paragraph" w:styleId="744">
    <w:name w:val="Знак Знак1 Знак Знак Знак Знак Знак Знак Знак Знак Знак Знак Знак Знак Знак Знак Знак Знак Знак Знак Знак"/>
    <w:basedOn w:val="626"/>
    <w:next w:val="744"/>
    <w:link w:val="626"/>
    <w:pPr>
      <w:jc w:val="right"/>
      <w:spacing w:before="0" w:after="160" w:line="240" w:lineRule="exact"/>
      <w:widowControl w:val="off"/>
    </w:pPr>
    <w:rPr>
      <w:lang w:val="en-GB"/>
    </w:rPr>
  </w:style>
  <w:style w:type="paragraph" w:styleId="745">
    <w:name w:val="Знак Знак1 Знак Знак Знак Знак Знак Знак1 Знак Знак Знак Знак Знак Знак Знак Знак Знак3 Знак Знак Знак2 Знак"/>
    <w:basedOn w:val="626"/>
    <w:next w:val="745"/>
    <w:link w:val="626"/>
    <w:pPr>
      <w:jc w:val="right"/>
      <w:spacing w:before="0" w:after="160" w:line="240" w:lineRule="exact"/>
      <w:widowControl w:val="off"/>
    </w:pPr>
    <w:rPr>
      <w:lang w:val="en-GB"/>
    </w:rPr>
  </w:style>
  <w:style w:type="paragraph" w:styleId="746">
    <w:name w:val="Текст выноски"/>
    <w:basedOn w:val="626"/>
    <w:next w:val="746"/>
    <w:link w:val="626"/>
    <w:rPr>
      <w:rFonts w:ascii="Tahoma" w:hAnsi="Tahoma" w:cs="Tahoma"/>
      <w:sz w:val="16"/>
      <w:szCs w:val="16"/>
    </w:rPr>
  </w:style>
  <w:style w:type="paragraph" w:styleId="747">
    <w:name w:val="Знак Знак1 Знак Знак Знак Знак Знак Знак1 Знак Знак Знак Знак Знак Знак Знак Знак Знак3 Знак Знак Знак3 Знак Знак Знак Знак Знак Знак Знак Знак Знак"/>
    <w:basedOn w:val="626"/>
    <w:next w:val="747"/>
    <w:link w:val="626"/>
    <w:pPr>
      <w:jc w:val="right"/>
      <w:spacing w:before="0" w:after="160" w:line="240" w:lineRule="exact"/>
      <w:widowControl w:val="off"/>
    </w:pPr>
    <w:rPr>
      <w:lang w:val="en-GB"/>
    </w:rPr>
  </w:style>
  <w:style w:type="paragraph" w:styleId="748">
    <w:name w:val=" Знак Знак1 Знак Знак Знак Знак Знак Знак1 Знак Знак Знак Знак Знак Знак Знак Знак Знак3 Знак Знак Знак3 Знак Знак Знак Знак Знак Знак Знак Знак Знак"/>
    <w:basedOn w:val="626"/>
    <w:next w:val="748"/>
    <w:link w:val="626"/>
    <w:pPr>
      <w:jc w:val="right"/>
      <w:spacing w:before="0" w:after="160" w:line="240" w:lineRule="exact"/>
      <w:widowControl w:val="off"/>
    </w:pPr>
    <w:rPr>
      <w:lang w:val="en-GB"/>
    </w:rPr>
  </w:style>
  <w:style w:type="paragraph" w:styleId="749">
    <w:name w:val=" Знак Знак Знак5"/>
    <w:basedOn w:val="626"/>
    <w:next w:val="749"/>
    <w:link w:val="626"/>
    <w:pPr>
      <w:jc w:val="right"/>
      <w:spacing w:before="0" w:after="160" w:line="240" w:lineRule="exact"/>
      <w:widowControl w:val="off"/>
    </w:pPr>
    <w:rPr>
      <w:lang w:val="en-GB"/>
    </w:rPr>
  </w:style>
  <w:style w:type="paragraph" w:styleId="750">
    <w:name w:val="Знак Знак1 Знак Знак Знак Знак Знак Знак1 Знак Знак Знак Знак Знак Знак Знак Знак Знак3 Знак Знак Знак3 Знак Знак Знак Знак Знак Знак Знак Знак Знак Знак Знак Знак Знак Знак"/>
    <w:basedOn w:val="626"/>
    <w:next w:val="750"/>
    <w:link w:val="626"/>
    <w:pPr>
      <w:jc w:val="right"/>
      <w:spacing w:before="0" w:after="160" w:line="240" w:lineRule="exact"/>
      <w:widowControl w:val="off"/>
    </w:pPr>
    <w:rPr>
      <w:lang w:val="en-GB"/>
    </w:rPr>
  </w:style>
  <w:style w:type="paragraph" w:styleId="751">
    <w:name w:val=" Знак Знак1 Знак Знак Знак Знак Знак Знак Знак Знак Знак Знак Знак Знак1 Знак Знак Знак Знак Знак Знак Знак Знак Знак Знак Знак Знак Знак Знак Знак Знак"/>
    <w:basedOn w:val="626"/>
    <w:next w:val="751"/>
    <w:link w:val="626"/>
    <w:pPr>
      <w:jc w:val="right"/>
      <w:spacing w:before="0" w:after="160" w:line="240" w:lineRule="exact"/>
      <w:widowControl w:val="off"/>
    </w:pPr>
    <w:rPr>
      <w:lang w:val="en-GB"/>
    </w:rPr>
  </w:style>
  <w:style w:type="paragraph" w:styleId="752">
    <w:name w:val=" Знак Знак Знак Знак Знак Знак Знак Знак Знак Знак"/>
    <w:basedOn w:val="626"/>
    <w:next w:val="752"/>
    <w:link w:val="626"/>
    <w:pPr>
      <w:jc w:val="right"/>
      <w:spacing w:before="0" w:after="160" w:line="240" w:lineRule="exact"/>
      <w:widowControl w:val="off"/>
    </w:pPr>
    <w:rPr>
      <w:lang w:val="en-GB"/>
    </w:rPr>
  </w:style>
  <w:style w:type="paragraph" w:styleId="753">
    <w:name w:val=" Знак Знак"/>
    <w:basedOn w:val="626"/>
    <w:next w:val="753"/>
    <w:link w:val="626"/>
    <w:pPr>
      <w:jc w:val="right"/>
      <w:spacing w:before="0" w:after="160" w:line="240" w:lineRule="exact"/>
      <w:widowControl w:val="off"/>
    </w:pPr>
    <w:rPr>
      <w:lang w:val="en-GB"/>
    </w:rPr>
  </w:style>
  <w:style w:type="paragraph" w:styleId="754">
    <w:name w:val=" Знак Знак Знак Знак Знак Знак Знак Знак Знак Знак Знак Знак Знак Знак Знак Знак Знак Знак Знак Знак Знак Знак"/>
    <w:basedOn w:val="626"/>
    <w:next w:val="754"/>
    <w:link w:val="626"/>
    <w:pPr>
      <w:jc w:val="right"/>
      <w:spacing w:before="0" w:after="160" w:line="240" w:lineRule="exact"/>
      <w:widowControl w:val="off"/>
    </w:pPr>
    <w:rPr>
      <w:lang w:val="en-GB"/>
    </w:rPr>
  </w:style>
  <w:style w:type="paragraph" w:styleId="755">
    <w:name w:val=" Знак Знак Знак Знак Знак Знак Знак Знак Знак Знак Знак Знак Знак Знак Знак Знак Знак Знак Знак"/>
    <w:basedOn w:val="626"/>
    <w:next w:val="755"/>
    <w:link w:val="626"/>
    <w:pPr>
      <w:jc w:val="right"/>
      <w:spacing w:before="0" w:after="160" w:line="240" w:lineRule="exact"/>
      <w:widowControl w:val="off"/>
    </w:pPr>
    <w:rPr>
      <w:lang w:val="en-GB"/>
    </w:rPr>
  </w:style>
  <w:style w:type="paragraph" w:styleId="756">
    <w:name w:val=" Знак Знак Знак Знак Знак Знак Знак Знак Знак Знак Знак Знак Знак Знак"/>
    <w:basedOn w:val="626"/>
    <w:next w:val="756"/>
    <w:link w:val="626"/>
    <w:pPr>
      <w:jc w:val="right"/>
      <w:spacing w:before="0" w:after="160" w:line="240" w:lineRule="exact"/>
      <w:widowControl w:val="off"/>
    </w:pPr>
    <w:rPr>
      <w:lang w:val="en-GB"/>
    </w:rPr>
  </w:style>
  <w:style w:type="paragraph" w:styleId="757">
    <w:name w:val=" Знак Знак Знак Знак Знак Знак Знак Знак Знак Знак Знак Знак Знак Знак Знак Знак Знак Знак Знак Знак Знак Знак Знак"/>
    <w:basedOn w:val="626"/>
    <w:next w:val="757"/>
    <w:link w:val="626"/>
    <w:pPr>
      <w:jc w:val="right"/>
      <w:spacing w:before="0" w:after="160" w:line="240" w:lineRule="exact"/>
      <w:widowControl w:val="off"/>
    </w:pPr>
    <w:rPr>
      <w:lang w:val="en-GB"/>
    </w:rPr>
  </w:style>
  <w:style w:type="paragraph" w:styleId="758">
    <w:name w:val=" Знак Знак Знак Знак Знак Знак Знак Знак Знак Знак Знак Знак Знак Знак Знак Знак Знак Знак Знак Знак Знак Знак Знак Знак Знак Знак"/>
    <w:basedOn w:val="626"/>
    <w:next w:val="758"/>
    <w:link w:val="626"/>
    <w:pPr>
      <w:jc w:val="right"/>
      <w:spacing w:before="0" w:after="160" w:line="240" w:lineRule="exact"/>
      <w:widowControl w:val="off"/>
    </w:pPr>
    <w:rPr>
      <w:lang w:val="en-GB"/>
    </w:rPr>
  </w:style>
  <w:style w:type="paragraph" w:styleId="759">
    <w:name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759"/>
    <w:link w:val="626"/>
    <w:pPr>
      <w:jc w:val="right"/>
      <w:spacing w:before="0" w:after="160" w:line="240" w:lineRule="exact"/>
      <w:widowControl w:val="off"/>
    </w:pPr>
    <w:rPr>
      <w:lang w:val="en-GB"/>
    </w:rPr>
  </w:style>
  <w:style w:type="paragraph" w:styleId="76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760"/>
    <w:link w:val="626"/>
    <w:pPr>
      <w:jc w:val="right"/>
      <w:spacing w:before="0" w:after="160" w:line="240" w:lineRule="exact"/>
      <w:widowControl w:val="off"/>
    </w:pPr>
    <w:rPr>
      <w:lang w:val="en-GB"/>
    </w:rPr>
  </w:style>
  <w:style w:type="paragraph" w:styleId="76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761"/>
    <w:link w:val="626"/>
    <w:pPr>
      <w:jc w:val="right"/>
      <w:spacing w:before="0" w:after="160" w:line="240" w:lineRule="exact"/>
      <w:widowControl w:val="off"/>
    </w:pPr>
    <w:rPr>
      <w:lang w:val="en-GB"/>
    </w:rPr>
  </w:style>
  <w:style w:type="paragraph" w:styleId="762">
    <w:name w:val=" Знак Знак Знак Знак Знак Знак Знак Знак Знак Знак Знак Знак Знак Знак Знак Знак"/>
    <w:basedOn w:val="626"/>
    <w:next w:val="762"/>
    <w:link w:val="626"/>
    <w:pPr>
      <w:jc w:val="right"/>
      <w:spacing w:before="0" w:after="160" w:line="240" w:lineRule="exact"/>
      <w:widowControl w:val="off"/>
    </w:pPr>
    <w:rPr>
      <w:lang w:val="en-GB"/>
    </w:rPr>
  </w:style>
  <w:style w:type="paragraph" w:styleId="763">
    <w:name w:val=" Знак Знак Знак1"/>
    <w:basedOn w:val="626"/>
    <w:next w:val="763"/>
    <w:link w:val="626"/>
    <w:pPr>
      <w:jc w:val="right"/>
      <w:spacing w:before="0" w:after="160" w:line="240" w:lineRule="exact"/>
      <w:widowControl w:val="off"/>
    </w:pPr>
    <w:rPr>
      <w:lang w:val="en-GB"/>
    </w:rPr>
  </w:style>
  <w:style w:type="paragraph" w:styleId="764">
    <w:name w:val=" Знак Знак Знак1 Знак Знак Знак"/>
    <w:basedOn w:val="626"/>
    <w:next w:val="764"/>
    <w:link w:val="626"/>
    <w:pPr>
      <w:jc w:val="right"/>
      <w:spacing w:before="0" w:after="160" w:line="240" w:lineRule="exact"/>
      <w:widowControl w:val="off"/>
    </w:pPr>
    <w:rPr>
      <w:lang w:val="en-GB"/>
    </w:rPr>
  </w:style>
  <w:style w:type="paragraph" w:styleId="765">
    <w:name w:val=" Знак Знак Знак1 Знак Знак Знак Знак Знак Знак"/>
    <w:basedOn w:val="626"/>
    <w:next w:val="765"/>
    <w:link w:val="626"/>
    <w:pPr>
      <w:jc w:val="right"/>
      <w:spacing w:before="0" w:after="160" w:line="240" w:lineRule="exact"/>
      <w:widowControl w:val="off"/>
    </w:pPr>
    <w:rPr>
      <w:lang w:val="en-GB"/>
    </w:rPr>
  </w:style>
  <w:style w:type="paragraph" w:styleId="766">
    <w:name w:val=" Знак Знак1 Знак Знак Знак Знак Знак Знак Знак Знак Знак Знак Знак Знак"/>
    <w:basedOn w:val="626"/>
    <w:next w:val="766"/>
    <w:link w:val="626"/>
    <w:pPr>
      <w:jc w:val="right"/>
      <w:spacing w:before="0" w:after="160" w:line="240" w:lineRule="exact"/>
      <w:widowControl w:val="off"/>
    </w:pPr>
    <w:rPr>
      <w:lang w:val="en-GB"/>
    </w:rPr>
  </w:style>
  <w:style w:type="paragraph" w:styleId="767">
    <w:name w:val=" Знак Знак Знак Знак Знак Знак Знак Знак Знак Знак Знак Знак Знак1 Знак Знак Знак Знак Знак Знак"/>
    <w:basedOn w:val="626"/>
    <w:next w:val="767"/>
    <w:link w:val="626"/>
    <w:pPr>
      <w:jc w:val="right"/>
      <w:spacing w:before="0" w:after="160" w:line="240" w:lineRule="exact"/>
      <w:widowControl w:val="off"/>
    </w:pPr>
    <w:rPr>
      <w:lang w:val="en-GB"/>
    </w:rPr>
  </w:style>
  <w:style w:type="paragraph" w:styleId="768">
    <w:name w:val=" Знак Знак Знак Знак Знак Знак Знак Знак"/>
    <w:basedOn w:val="626"/>
    <w:next w:val="768"/>
    <w:link w:val="626"/>
    <w:pPr>
      <w:jc w:val="right"/>
      <w:spacing w:before="0" w:after="160" w:line="240" w:lineRule="exact"/>
      <w:widowControl w:val="off"/>
    </w:pPr>
    <w:rPr>
      <w:lang w:val="en-GB"/>
    </w:rPr>
  </w:style>
  <w:style w:type="paragraph" w:styleId="769">
    <w:name w:val=" Знак Знак Знак Знак Знак Знак Знак Знак Знак Знак Знак"/>
    <w:basedOn w:val="626"/>
    <w:next w:val="769"/>
    <w:link w:val="626"/>
    <w:pPr>
      <w:jc w:val="right"/>
      <w:spacing w:before="0" w:after="160" w:line="240" w:lineRule="exact"/>
      <w:widowControl w:val="off"/>
    </w:pPr>
    <w:rPr>
      <w:lang w:val="en-GB"/>
    </w:rPr>
  </w:style>
  <w:style w:type="paragraph" w:styleId="770">
    <w:name w:val="2"/>
    <w:basedOn w:val="626"/>
    <w:next w:val="770"/>
    <w:link w:val="626"/>
    <w:pPr>
      <w:jc w:val="right"/>
      <w:spacing w:before="0" w:after="160" w:line="240" w:lineRule="exact"/>
      <w:widowControl w:val="off"/>
    </w:pPr>
    <w:rPr>
      <w:lang w:val="en-GB"/>
    </w:rPr>
  </w:style>
  <w:style w:type="paragraph" w:styleId="771">
    <w:name w:val=" Знак Знак1 Знак Знак Знак Знак Знак Знак Знак Знак Знак"/>
    <w:basedOn w:val="626"/>
    <w:next w:val="771"/>
    <w:link w:val="626"/>
    <w:pPr>
      <w:jc w:val="right"/>
      <w:spacing w:before="0" w:after="160" w:line="240" w:lineRule="exact"/>
      <w:widowControl w:val="off"/>
    </w:pPr>
    <w:rPr>
      <w:lang w:val="en-GB"/>
    </w:rPr>
  </w:style>
  <w:style w:type="paragraph" w:styleId="772">
    <w:name w:val=" Знак Знак Знак1 Знак Знак Знак Знак Знак Знак Знак Знак Знак Знак Знак Знак Знак Знак Знак"/>
    <w:basedOn w:val="626"/>
    <w:next w:val="772"/>
    <w:link w:val="626"/>
    <w:pPr>
      <w:jc w:val="right"/>
      <w:spacing w:before="0" w:after="160" w:line="240" w:lineRule="exact"/>
      <w:widowControl w:val="off"/>
    </w:pPr>
    <w:rPr>
      <w:lang w:val="en-GB"/>
    </w:rPr>
  </w:style>
  <w:style w:type="paragraph" w:styleId="773">
    <w:name w:val=" Знак Знак Знак1 Знак Знак Знак Знак Знак Знак Знак Знак Знак Знак Знак Знак Знак Знак Знак Знак Знак Знак"/>
    <w:basedOn w:val="626"/>
    <w:next w:val="773"/>
    <w:link w:val="626"/>
    <w:pPr>
      <w:jc w:val="right"/>
      <w:spacing w:before="0" w:after="160" w:line="240" w:lineRule="exact"/>
      <w:widowControl w:val="off"/>
    </w:pPr>
    <w:rPr>
      <w:lang w:val="en-GB"/>
    </w:rPr>
  </w:style>
  <w:style w:type="paragraph" w:styleId="774">
    <w:name w:val=" Знак Знак Знак1 Знак Знак Знак Знак Знак Знак Знак Знак Знак Знак Знак Знак Знак Знак Знак Знак Знак Знак Знак Знак Знак"/>
    <w:basedOn w:val="626"/>
    <w:next w:val="774"/>
    <w:link w:val="626"/>
    <w:pPr>
      <w:jc w:val="right"/>
      <w:spacing w:before="0" w:after="160" w:line="240" w:lineRule="exact"/>
      <w:widowControl w:val="off"/>
    </w:pPr>
    <w:rPr>
      <w:lang w:val="en-GB"/>
    </w:rPr>
  </w:style>
  <w:style w:type="paragraph" w:styleId="775">
    <w:name w:val="1"/>
    <w:basedOn w:val="626"/>
    <w:next w:val="775"/>
    <w:link w:val="626"/>
    <w:pPr>
      <w:jc w:val="right"/>
      <w:spacing w:before="0" w:after="160" w:line="240" w:lineRule="exact"/>
      <w:widowControl w:val="off"/>
    </w:pPr>
    <w:rPr>
      <w:lang w:val="en-GB"/>
    </w:rPr>
  </w:style>
  <w:style w:type="paragraph" w:styleId="776">
    <w:name w:val=" Знак Знак Знак Знак Знак Знак Знак Знак Знак Знак Знак Знак Знак1 Знак Знак Знак Знак Знак Знак Знак Знак Знак"/>
    <w:basedOn w:val="626"/>
    <w:next w:val="776"/>
    <w:link w:val="626"/>
    <w:pPr>
      <w:jc w:val="right"/>
      <w:spacing w:before="0" w:after="160" w:line="240" w:lineRule="exact"/>
      <w:widowControl w:val="off"/>
    </w:pPr>
    <w:rPr>
      <w:lang w:val="en-GB"/>
    </w:rPr>
  </w:style>
  <w:style w:type="paragraph" w:styleId="777">
    <w:name w:val="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626"/>
    <w:next w:val="777"/>
    <w:link w:val="626"/>
    <w:pPr>
      <w:jc w:val="right"/>
      <w:spacing w:before="0" w:after="160" w:line="240" w:lineRule="exact"/>
      <w:widowControl w:val="off"/>
    </w:pPr>
    <w:rPr>
      <w:lang w:val="en-GB"/>
    </w:rPr>
  </w:style>
  <w:style w:type="paragraph" w:styleId="778">
    <w:name w:val=" Знак Знак Знак Знак Знак Знак Знак Знак Знак Знак Знак Знак Знак Знак Знак Знак Знак"/>
    <w:basedOn w:val="626"/>
    <w:next w:val="778"/>
    <w:link w:val="626"/>
    <w:pPr>
      <w:jc w:val="right"/>
      <w:spacing w:before="0" w:after="160" w:line="240" w:lineRule="exact"/>
      <w:widowControl w:val="off"/>
    </w:pPr>
    <w:rPr>
      <w:lang w:val="en-GB"/>
    </w:rPr>
  </w:style>
  <w:style w:type="paragraph" w:styleId="779">
    <w:name w:val="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626"/>
    <w:next w:val="779"/>
    <w:link w:val="626"/>
    <w:pPr>
      <w:jc w:val="right"/>
      <w:spacing w:before="0" w:after="160" w:line="240" w:lineRule="exact"/>
      <w:widowControl w:val="off"/>
    </w:pPr>
    <w:rPr>
      <w:lang w:val="en-GB"/>
    </w:rPr>
  </w:style>
  <w:style w:type="paragraph" w:styleId="780">
    <w:name w:val=" Знак Знак1 Знак Знак Знак Знак Знак Знак Знак Знак Знак Знак Знак Знак Знак Знак Знак Знак Знак Знак Знак Знак Знак Знак Знак Знак Знак Знак1 Знак"/>
    <w:basedOn w:val="626"/>
    <w:next w:val="780"/>
    <w:link w:val="626"/>
    <w:pPr>
      <w:jc w:val="right"/>
      <w:spacing w:before="0" w:after="160" w:line="240" w:lineRule="exact"/>
      <w:widowControl w:val="off"/>
    </w:pPr>
    <w:rPr>
      <w:lang w:val="en-GB"/>
    </w:rPr>
  </w:style>
  <w:style w:type="paragraph" w:styleId="781">
    <w:name w:val=" Знак Знак Знак1 Знак Знак Знак Знак Знак Знак Знак Знак Знак Знак Знак Знак Знак Знак Знак Знак Знак Знак Знак Знак Знак Знак Знак Знак1 Знак Знак Знак"/>
    <w:basedOn w:val="626"/>
    <w:next w:val="781"/>
    <w:link w:val="626"/>
    <w:pPr>
      <w:jc w:val="right"/>
      <w:spacing w:before="0" w:after="160" w:line="240" w:lineRule="exact"/>
      <w:widowControl w:val="off"/>
    </w:pPr>
    <w:rPr>
      <w:lang w:val="en-GB"/>
    </w:rPr>
  </w:style>
  <w:style w:type="paragraph" w:styleId="782">
    <w:name w:val="Обычный (Web)1"/>
    <w:basedOn w:val="626"/>
    <w:next w:val="782"/>
    <w:link w:val="626"/>
    <w:pPr>
      <w:jc w:val="both"/>
      <w:spacing w:before="100" w:after="100"/>
    </w:pPr>
    <w:rPr>
      <w:rFonts w:ascii="Verdana" w:hAnsi="Verdana" w:cs="Verdana"/>
      <w:color w:val="000000"/>
      <w:sz w:val="14"/>
      <w:szCs w:val="14"/>
    </w:rPr>
  </w:style>
  <w:style w:type="paragraph" w:styleId="783">
    <w:name w:val=" Знак Знак1 Знак Знак Знак Знак Знак Знак Знак Знак Знак Знак Знак Знак Знак Знак Знак Знак Знак Знак Знак Знак Знак Знак Знак Знак Знак Знак"/>
    <w:basedOn w:val="626"/>
    <w:next w:val="783"/>
    <w:link w:val="626"/>
    <w:pPr>
      <w:jc w:val="right"/>
      <w:spacing w:before="0" w:after="160" w:line="240" w:lineRule="exact"/>
      <w:widowControl w:val="off"/>
    </w:pPr>
    <w:rPr>
      <w:lang w:val="en-GB"/>
    </w:rPr>
  </w:style>
  <w:style w:type="paragraph" w:styleId="784">
    <w:name w:val=" Знак Знак Знак2 Знак"/>
    <w:basedOn w:val="626"/>
    <w:next w:val="784"/>
    <w:link w:val="626"/>
    <w:pPr>
      <w:jc w:val="right"/>
      <w:spacing w:before="0" w:after="160" w:line="240" w:lineRule="exact"/>
      <w:widowControl w:val="off"/>
    </w:pPr>
    <w:rPr>
      <w:lang w:val="en-GB"/>
    </w:rPr>
  </w:style>
  <w:style w:type="paragraph" w:styleId="785">
    <w:name w:val=" Знак Знак Знак Знак Знак Знак"/>
    <w:basedOn w:val="626"/>
    <w:next w:val="785"/>
    <w:link w:val="626"/>
    <w:pPr>
      <w:jc w:val="right"/>
      <w:spacing w:before="0" w:after="160" w:line="240" w:lineRule="exact"/>
      <w:widowControl w:val="off"/>
    </w:pPr>
    <w:rPr>
      <w:lang w:val="en-GB"/>
    </w:rPr>
  </w:style>
  <w:style w:type="paragraph" w:styleId="786">
    <w:name w:val="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626"/>
    <w:next w:val="786"/>
    <w:link w:val="626"/>
    <w:pPr>
      <w:jc w:val="right"/>
      <w:spacing w:before="0" w:after="160" w:line="240" w:lineRule="exact"/>
      <w:widowControl w:val="off"/>
    </w:pPr>
    <w:rPr>
      <w:lang w:val="en-GB"/>
    </w:rPr>
  </w:style>
  <w:style w:type="paragraph" w:styleId="787">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626"/>
    <w:next w:val="787"/>
    <w:link w:val="626"/>
    <w:pPr>
      <w:jc w:val="right"/>
      <w:spacing w:before="0" w:after="160" w:line="240" w:lineRule="exact"/>
      <w:widowControl w:val="off"/>
    </w:pPr>
    <w:rPr>
      <w:lang w:val="en-GB"/>
    </w:rPr>
  </w:style>
  <w:style w:type="paragraph" w:styleId="788">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626"/>
    <w:next w:val="788"/>
    <w:link w:val="626"/>
    <w:pPr>
      <w:jc w:val="right"/>
      <w:spacing w:before="0" w:after="160" w:line="240" w:lineRule="exact"/>
      <w:widowControl w:val="off"/>
    </w:pPr>
    <w:rPr>
      <w:lang w:val="en-GB"/>
    </w:rPr>
  </w:style>
  <w:style w:type="paragraph" w:styleId="789">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w:basedOn w:val="626"/>
    <w:next w:val="789"/>
    <w:link w:val="626"/>
    <w:pPr>
      <w:jc w:val="right"/>
      <w:spacing w:before="0" w:after="160" w:line="240" w:lineRule="exact"/>
      <w:widowControl w:val="off"/>
    </w:pPr>
    <w:rPr>
      <w:lang w:val="en-GB"/>
    </w:rPr>
  </w:style>
  <w:style w:type="paragraph" w:styleId="790">
    <w:name w:val="Знак Знак1 Знак Знак Знак Знак Знак Знак Знак Знак Знак1 Знак Знак Знак Знак"/>
    <w:basedOn w:val="626"/>
    <w:next w:val="790"/>
    <w:link w:val="626"/>
    <w:pPr>
      <w:jc w:val="right"/>
      <w:spacing w:before="0" w:after="160" w:line="240" w:lineRule="exact"/>
      <w:widowControl w:val="off"/>
    </w:pPr>
    <w:rPr>
      <w:lang w:val="en-GB"/>
    </w:rPr>
  </w:style>
  <w:style w:type="paragraph" w:styleId="791">
    <w:name w:val=" Знак Знак Знак Знак Знак Знак Знак Знак1 Знак Знак Знак"/>
    <w:basedOn w:val="626"/>
    <w:next w:val="791"/>
    <w:link w:val="626"/>
    <w:pPr>
      <w:jc w:val="right"/>
      <w:spacing w:before="0" w:after="160" w:line="240" w:lineRule="exact"/>
      <w:widowControl w:val="off"/>
    </w:pPr>
    <w:rPr>
      <w:lang w:val="en-GB"/>
    </w:rPr>
  </w:style>
  <w:style w:type="paragraph" w:styleId="792">
    <w:name w:val="Обычный (веб)1"/>
    <w:basedOn w:val="626"/>
    <w:next w:val="792"/>
    <w:link w:val="626"/>
    <w:pPr>
      <w:jc w:val="both"/>
      <w:spacing w:before="100" w:after="100"/>
    </w:pPr>
    <w:rPr>
      <w:rFonts w:ascii="Verdana" w:hAnsi="Verdana" w:cs="Verdana"/>
      <w:color w:val="000000"/>
      <w:sz w:val="14"/>
      <w:szCs w:val="14"/>
    </w:rPr>
  </w:style>
  <w:style w:type="paragraph" w:styleId="793">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626"/>
    <w:next w:val="793"/>
    <w:link w:val="626"/>
    <w:pPr>
      <w:jc w:val="right"/>
      <w:spacing w:before="0" w:after="160" w:line="240" w:lineRule="exact"/>
      <w:widowControl w:val="off"/>
    </w:pPr>
    <w:rPr>
      <w:lang w:val="en-GB"/>
    </w:rPr>
  </w:style>
  <w:style w:type="paragraph" w:styleId="794">
    <w:name w:val=" Знак Знак Знак Знак Знак Знак Знак Знак1 Знак Знак Знак Знак Знак Знак Знак Знак Знак Знак Знак Знак Знак Знак Знак"/>
    <w:basedOn w:val="626"/>
    <w:next w:val="794"/>
    <w:link w:val="626"/>
    <w:pPr>
      <w:jc w:val="right"/>
      <w:spacing w:before="0" w:after="160" w:line="240" w:lineRule="exact"/>
      <w:widowControl w:val="off"/>
    </w:pPr>
    <w:rPr>
      <w:lang w:val="en-GB"/>
    </w:rPr>
  </w:style>
  <w:style w:type="paragraph" w:styleId="795">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626"/>
    <w:next w:val="795"/>
    <w:link w:val="626"/>
    <w:pPr>
      <w:jc w:val="right"/>
      <w:spacing w:before="0" w:after="160" w:line="240" w:lineRule="exact"/>
      <w:widowControl w:val="off"/>
    </w:pPr>
    <w:rPr>
      <w:lang w:val="en-GB"/>
    </w:rPr>
  </w:style>
  <w:style w:type="paragraph" w:styleId="796">
    <w:name w:val=" Знак Знак Знак Знак"/>
    <w:basedOn w:val="626"/>
    <w:next w:val="796"/>
    <w:link w:val="626"/>
    <w:pPr>
      <w:jc w:val="right"/>
      <w:spacing w:before="0" w:after="160" w:line="240" w:lineRule="exact"/>
      <w:widowControl w:val="off"/>
    </w:pPr>
    <w:rPr>
      <w:lang w:val="en-GB"/>
    </w:rPr>
  </w:style>
  <w:style w:type="paragraph" w:styleId="797">
    <w:name w:val=" Знак Знак Знак Знак Знак Знак Знак Знак1 Знак Знак Знак Знак Знак Знак Знак Знак Знак Знак Знак Знак"/>
    <w:basedOn w:val="626"/>
    <w:next w:val="797"/>
    <w:link w:val="626"/>
    <w:pPr>
      <w:jc w:val="right"/>
      <w:spacing w:before="0" w:after="160" w:line="240" w:lineRule="exact"/>
      <w:widowControl w:val="off"/>
    </w:pPr>
    <w:rPr>
      <w:lang w:val="en-GB"/>
    </w:rPr>
  </w:style>
  <w:style w:type="paragraph" w:styleId="798">
    <w:name w:val=" Знак Знак Знак2 Знак Знак Знак Знак Знак Знак Знак Знак Знак Знак Знак Знак Знак Знак Знак Знак Знак Знак Знак Знак Знак Знак Знак Знак"/>
    <w:basedOn w:val="626"/>
    <w:next w:val="798"/>
    <w:link w:val="626"/>
    <w:pPr>
      <w:jc w:val="right"/>
      <w:spacing w:before="0" w:after="160" w:line="240" w:lineRule="exact"/>
      <w:widowControl w:val="off"/>
    </w:pPr>
    <w:rPr>
      <w:lang w:val="en-GB"/>
    </w:rPr>
  </w:style>
  <w:style w:type="paragraph" w:styleId="799">
    <w:name w:val=" Знак Знак1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626"/>
    <w:next w:val="799"/>
    <w:link w:val="626"/>
    <w:pPr>
      <w:jc w:val="right"/>
      <w:spacing w:before="0" w:after="160" w:line="240" w:lineRule="exact"/>
      <w:widowControl w:val="off"/>
    </w:pPr>
    <w:rPr>
      <w:lang w:val="en-GB"/>
    </w:rPr>
  </w:style>
  <w:style w:type="paragraph" w:styleId="800">
    <w:name w:val=" Знак Знак Знак Знак Знак Знак Знак"/>
    <w:basedOn w:val="626"/>
    <w:next w:val="800"/>
    <w:link w:val="626"/>
    <w:pPr>
      <w:jc w:val="right"/>
      <w:spacing w:before="0" w:after="160" w:line="240" w:lineRule="exact"/>
      <w:widowControl w:val="off"/>
    </w:pPr>
    <w:rPr>
      <w:lang w:val="en-GB"/>
    </w:rPr>
  </w:style>
  <w:style w:type="paragraph" w:styleId="801">
    <w:name w:val=" Знак Знак Знак2 Знак Знак Знак Знак"/>
    <w:basedOn w:val="626"/>
    <w:next w:val="801"/>
    <w:link w:val="626"/>
    <w:pPr>
      <w:jc w:val="right"/>
      <w:spacing w:before="0" w:after="160" w:line="240" w:lineRule="exact"/>
      <w:widowControl w:val="off"/>
    </w:pPr>
    <w:rPr>
      <w:lang w:val="en-GB"/>
    </w:rPr>
  </w:style>
  <w:style w:type="paragraph" w:styleId="802">
    <w:name w:val=" Знак Знак Знак2 Знак Знак Знак Знак Знак Знак Знак Знак Знак Знак Знак Знак"/>
    <w:basedOn w:val="626"/>
    <w:next w:val="802"/>
    <w:link w:val="626"/>
    <w:pPr>
      <w:jc w:val="right"/>
      <w:spacing w:before="0" w:after="160" w:line="240" w:lineRule="exact"/>
      <w:widowControl w:val="off"/>
    </w:pPr>
    <w:rPr>
      <w:lang w:val="en-GB"/>
    </w:rPr>
  </w:style>
  <w:style w:type="paragraph" w:styleId="803">
    <w:name w:val=" Знак Знак Знак Знак Знак Знак1"/>
    <w:basedOn w:val="626"/>
    <w:next w:val="803"/>
    <w:link w:val="626"/>
    <w:pPr>
      <w:jc w:val="right"/>
      <w:spacing w:before="0" w:after="160" w:line="240" w:lineRule="exact"/>
      <w:widowControl w:val="off"/>
    </w:pPr>
    <w:rPr>
      <w:lang w:val="en-GB"/>
    </w:rPr>
  </w:style>
  <w:style w:type="paragraph" w:styleId="804">
    <w:name w:val=" Знак 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04"/>
    <w:link w:val="626"/>
    <w:pPr>
      <w:jc w:val="right"/>
      <w:spacing w:before="0" w:after="160" w:line="240" w:lineRule="exact"/>
      <w:widowControl w:val="off"/>
    </w:pPr>
    <w:rPr>
      <w:lang w:val="en-GB"/>
    </w:rPr>
  </w:style>
  <w:style w:type="paragraph" w:styleId="805">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05"/>
    <w:link w:val="626"/>
    <w:pPr>
      <w:jc w:val="right"/>
      <w:spacing w:before="0" w:after="160" w:line="240" w:lineRule="exact"/>
      <w:widowControl w:val="off"/>
    </w:pPr>
    <w:rPr>
      <w:lang w:val="en-GB"/>
    </w:rPr>
  </w:style>
  <w:style w:type="paragraph" w:styleId="806">
    <w:name w:val=" Знак Знак1 Знак Знак Знак Знак Знак Знак Знак Знак Знак1 Знак Знак Знак Знак Знак Знак Знак Знак Знак Знак Знак Знак Знак Знак Знак Знак Знак Знак"/>
    <w:basedOn w:val="626"/>
    <w:next w:val="806"/>
    <w:link w:val="626"/>
    <w:pPr>
      <w:jc w:val="right"/>
      <w:spacing w:before="0" w:after="160" w:line="240" w:lineRule="exact"/>
      <w:widowControl w:val="off"/>
    </w:pPr>
    <w:rPr>
      <w:lang w:val="en-GB"/>
    </w:rPr>
  </w:style>
  <w:style w:type="paragraph" w:styleId="807">
    <w:name w:val="LO-Normal"/>
    <w:next w:val="807"/>
    <w:link w:val="626"/>
    <w:pPr>
      <w:widowControl w:val="off"/>
    </w:pPr>
    <w:rPr>
      <w:lang w:val="ru-RU" w:eastAsia="zh-CN" w:bidi="ar-SA"/>
    </w:rPr>
  </w:style>
  <w:style w:type="paragraph" w:styleId="808">
    <w:name w:val="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626"/>
    <w:next w:val="808"/>
    <w:link w:val="626"/>
    <w:pPr>
      <w:jc w:val="right"/>
      <w:spacing w:before="0" w:after="160" w:line="240" w:lineRule="exact"/>
      <w:widowControl w:val="off"/>
    </w:pPr>
    <w:rPr>
      <w:lang w:val="en-GB"/>
    </w:rPr>
  </w:style>
  <w:style w:type="paragraph" w:styleId="809">
    <w:name w:val=" Знак Знак Знак Знак Знак"/>
    <w:basedOn w:val="626"/>
    <w:next w:val="809"/>
    <w:link w:val="626"/>
    <w:pPr>
      <w:jc w:val="right"/>
      <w:spacing w:before="0" w:after="160" w:line="240" w:lineRule="exact"/>
      <w:widowControl w:val="off"/>
    </w:pPr>
    <w:rPr>
      <w:lang w:val="en-GB"/>
    </w:rPr>
  </w:style>
  <w:style w:type="paragraph" w:styleId="810">
    <w:name w:val=" Знак Знак Знак2 Знак Знак Знак Знак Знак Знак Знак Знак Знак Знак Знак Знак1 Знак Знак Знак Знак Знак Знак Знак Знак Знак Знак Знак Знак"/>
    <w:basedOn w:val="626"/>
    <w:next w:val="810"/>
    <w:link w:val="626"/>
    <w:pPr>
      <w:jc w:val="right"/>
      <w:spacing w:before="0" w:after="160" w:line="240" w:lineRule="exact"/>
      <w:widowControl w:val="off"/>
    </w:pPr>
    <w:rPr>
      <w:lang w:val="en-GB"/>
    </w:rPr>
  </w:style>
  <w:style w:type="paragraph" w:styleId="811">
    <w:name w:val=" Знак Знак Знак2 Знак Знак Знак Знак Знак Знак Знак Знак Знак"/>
    <w:basedOn w:val="626"/>
    <w:next w:val="811"/>
    <w:link w:val="626"/>
    <w:pPr>
      <w:jc w:val="right"/>
      <w:spacing w:before="0" w:after="160" w:line="240" w:lineRule="exact"/>
      <w:widowControl w:val="off"/>
    </w:pPr>
    <w:rPr>
      <w:lang w:val="en-GB"/>
    </w:rPr>
  </w:style>
  <w:style w:type="paragraph" w:styleId="812">
    <w:name w:val=" Знак Знак Знак5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12"/>
    <w:link w:val="626"/>
    <w:pPr>
      <w:jc w:val="right"/>
      <w:spacing w:before="0" w:after="160" w:line="240" w:lineRule="exact"/>
      <w:widowControl w:val="off"/>
    </w:pPr>
    <w:rPr>
      <w:lang w:val="en-GB"/>
    </w:rPr>
  </w:style>
  <w:style w:type="paragraph" w:styleId="813">
    <w:name w:val=" Знак Знак Знак3 Знак Знак Знак Знак Знак Знак Знак Знак Знак1 Знак Знак Знак Знак Знак Знак Знак Знак Знак Знак Знак Знак"/>
    <w:basedOn w:val="626"/>
    <w:next w:val="813"/>
    <w:link w:val="626"/>
    <w:pPr>
      <w:jc w:val="right"/>
      <w:spacing w:before="0" w:after="160" w:line="240" w:lineRule="exact"/>
      <w:widowControl w:val="off"/>
    </w:pPr>
    <w:rPr>
      <w:lang w:val="en-GB"/>
    </w:rPr>
  </w:style>
  <w:style w:type="paragraph" w:styleId="814">
    <w:name w:val="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626"/>
    <w:next w:val="814"/>
    <w:link w:val="626"/>
    <w:pPr>
      <w:jc w:val="right"/>
      <w:spacing w:before="0" w:after="160" w:line="240" w:lineRule="exact"/>
      <w:widowControl w:val="off"/>
    </w:pPr>
    <w:rPr>
      <w:lang w:val="en-GB"/>
    </w:rPr>
  </w:style>
  <w:style w:type="paragraph" w:styleId="815">
    <w:name w:val=" Знак Знак Знак2 Знак Знак Знак Знак Знак Знак"/>
    <w:basedOn w:val="626"/>
    <w:next w:val="815"/>
    <w:link w:val="626"/>
    <w:pPr>
      <w:jc w:val="right"/>
      <w:spacing w:before="0" w:after="160" w:line="240" w:lineRule="exact"/>
      <w:widowControl w:val="off"/>
    </w:pPr>
    <w:rPr>
      <w:lang w:val="en-GB"/>
    </w:rPr>
  </w:style>
  <w:style w:type="paragraph" w:styleId="816">
    <w:name w:val=" Знак Знак Знак2 Знак Знак Знак Знак Знак Знак Знак Знак Знак1 Знак Знак Знак"/>
    <w:basedOn w:val="626"/>
    <w:next w:val="816"/>
    <w:link w:val="626"/>
    <w:pPr>
      <w:jc w:val="right"/>
      <w:spacing w:before="0" w:after="160" w:line="240" w:lineRule="exact"/>
      <w:widowControl w:val="off"/>
    </w:pPr>
    <w:rPr>
      <w:lang w:val="en-GB"/>
    </w:rPr>
  </w:style>
  <w:style w:type="paragraph" w:styleId="817">
    <w:name w:val=" Знак Знак Знак Знак Знак Знак Знак Знак Знак Знак Знак Знак Знак"/>
    <w:basedOn w:val="626"/>
    <w:next w:val="817"/>
    <w:link w:val="626"/>
    <w:pPr>
      <w:jc w:val="right"/>
      <w:spacing w:before="0" w:after="160" w:line="240" w:lineRule="exact"/>
      <w:widowControl w:val="off"/>
    </w:pPr>
    <w:rPr>
      <w:lang w:val="en-GB"/>
    </w:rPr>
  </w:style>
  <w:style w:type="paragraph" w:styleId="818">
    <w:name w:val=" Знак Знак Знак2 Знак Знак Знак Знак Знак Знак Знак Знак Знак1 Знак Знак Знак Знак Знак Знак Знак Знак Знак"/>
    <w:basedOn w:val="626"/>
    <w:next w:val="818"/>
    <w:link w:val="626"/>
    <w:pPr>
      <w:jc w:val="right"/>
      <w:spacing w:before="0" w:after="160" w:line="240" w:lineRule="exact"/>
      <w:widowControl w:val="off"/>
    </w:pPr>
    <w:rPr>
      <w:lang w:val="en-GB"/>
    </w:rPr>
  </w:style>
  <w:style w:type="paragraph" w:styleId="819">
    <w:name w:val=" Знак Знак Знак3 Знак Знак Знак Знак Знак Знак Знак Знак Знак1 Знак Знак Знак Знак Знак Знак Знак Знак Знак Знак Знак Знак Знак Знак Знак"/>
    <w:basedOn w:val="626"/>
    <w:next w:val="819"/>
    <w:link w:val="626"/>
    <w:pPr>
      <w:jc w:val="right"/>
      <w:spacing w:before="0" w:after="160" w:line="240" w:lineRule="exact"/>
      <w:widowControl w:val="off"/>
    </w:pPr>
    <w:rPr>
      <w:lang w:val="en-GB"/>
    </w:rPr>
  </w:style>
  <w:style w:type="paragraph" w:styleId="820">
    <w:name w:val=" Знак Знак Знак2 Знак Знак Знак Знак Знак Знак Знак Знак Знак1 Знак Знак Знак Знак Знак Знак Знак Знак Знак Знак Знак Знак Знак Знак Знак"/>
    <w:basedOn w:val="626"/>
    <w:next w:val="820"/>
    <w:link w:val="626"/>
    <w:pPr>
      <w:jc w:val="right"/>
      <w:spacing w:before="0" w:after="160" w:line="240" w:lineRule="exact"/>
      <w:widowControl w:val="off"/>
    </w:pPr>
    <w:rPr>
      <w:lang w:val="en-GB"/>
    </w:rPr>
  </w:style>
  <w:style w:type="paragraph" w:styleId="821">
    <w:name w:val=" Знак Знак Знак2 Знак Знак Знак Знак Знак Знак Знак Знак Знак1 Знак Знак Знак Знак Знак Знак Знак Знак Знак Знак Знак Знак"/>
    <w:basedOn w:val="626"/>
    <w:next w:val="821"/>
    <w:link w:val="626"/>
    <w:pPr>
      <w:jc w:val="right"/>
      <w:spacing w:before="0" w:after="160" w:line="240" w:lineRule="exact"/>
      <w:widowControl w:val="off"/>
    </w:pPr>
    <w:rPr>
      <w:lang w:val="en-GB"/>
    </w:rPr>
  </w:style>
  <w:style w:type="paragraph" w:styleId="822">
    <w:name w:val=" Знак1"/>
    <w:basedOn w:val="626"/>
    <w:next w:val="822"/>
    <w:link w:val="626"/>
    <w:pPr>
      <w:jc w:val="right"/>
      <w:spacing w:before="0" w:after="160" w:line="240" w:lineRule="exact"/>
      <w:widowControl w:val="off"/>
    </w:pPr>
    <w:rPr>
      <w:lang w:val="en-GB"/>
    </w:rPr>
  </w:style>
  <w:style w:type="paragraph" w:styleId="823">
    <w:name w:val=" Знак Знак Знак2 Знак Знак Знак Знак Знак Знак Знак Знак Знак1 Знак Знак Знак Знак Знак Знак Знак Знак Знак Знак Знак Знак Знак Знак Знак Знак Знак Знак"/>
    <w:basedOn w:val="626"/>
    <w:next w:val="823"/>
    <w:link w:val="626"/>
    <w:pPr>
      <w:jc w:val="right"/>
      <w:spacing w:before="0" w:after="160" w:line="240" w:lineRule="exact"/>
      <w:widowControl w:val="off"/>
    </w:pPr>
    <w:rPr>
      <w:lang w:val="en-GB"/>
    </w:rPr>
  </w:style>
  <w:style w:type="paragraph" w:styleId="824">
    <w:name w:val=" Знак Знак1 Знак Знак Знак"/>
    <w:basedOn w:val="626"/>
    <w:next w:val="824"/>
    <w:link w:val="626"/>
    <w:pPr>
      <w:jc w:val="right"/>
      <w:spacing w:before="0" w:after="160" w:line="240" w:lineRule="exact"/>
      <w:widowControl w:val="off"/>
    </w:pPr>
    <w:rPr>
      <w:lang w:val="en-GB"/>
    </w:rPr>
  </w:style>
  <w:style w:type="paragraph" w:styleId="825">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626"/>
    <w:next w:val="825"/>
    <w:link w:val="626"/>
    <w:pPr>
      <w:jc w:val="right"/>
      <w:spacing w:before="0" w:after="160" w:line="240" w:lineRule="exact"/>
      <w:widowControl w:val="off"/>
    </w:pPr>
    <w:rPr>
      <w:lang w:val="en-GB"/>
    </w:rPr>
  </w:style>
  <w:style w:type="paragraph" w:styleId="826">
    <w:name w:val=" Знак Знак Знак Знак Знак Знак Знак Знак Знак1 Знак Знак Знак"/>
    <w:basedOn w:val="626"/>
    <w:next w:val="826"/>
    <w:link w:val="626"/>
    <w:pPr>
      <w:jc w:val="right"/>
      <w:spacing w:before="0" w:after="160" w:line="240" w:lineRule="exact"/>
      <w:widowControl w:val="off"/>
    </w:pPr>
    <w:rPr>
      <w:lang w:val="en-GB"/>
    </w:rPr>
  </w:style>
  <w:style w:type="paragraph" w:styleId="827">
    <w:name w:val=" Знак Знак1 Знак Знак Знак Знак Знак Знак Знак Знак Знак Знак Знак Знак1 Знак Знак Знак Знак Знак Знак Знак Знак Знак Знак Знак Знак"/>
    <w:basedOn w:val="626"/>
    <w:next w:val="827"/>
    <w:link w:val="626"/>
    <w:pPr>
      <w:jc w:val="right"/>
      <w:spacing w:before="0" w:after="160" w:line="240" w:lineRule="exact"/>
      <w:widowControl w:val="off"/>
    </w:pPr>
    <w:rPr>
      <w:lang w:val="en-GB"/>
    </w:rPr>
  </w:style>
  <w:style w:type="paragraph" w:styleId="828">
    <w:name w:val=" Знак Знак1 Знак Знак Знак Знак Знак Знак Знак Знак Знак1 Знак Знак Знак Знак Знак Знак Знак Знак Знак"/>
    <w:basedOn w:val="626"/>
    <w:next w:val="828"/>
    <w:link w:val="626"/>
    <w:pPr>
      <w:jc w:val="right"/>
      <w:spacing w:before="0" w:after="160" w:line="240" w:lineRule="exact"/>
      <w:widowControl w:val="off"/>
    </w:pPr>
    <w:rPr>
      <w:lang w:val="en-GB"/>
    </w:rPr>
  </w:style>
  <w:style w:type="paragraph" w:styleId="829">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626"/>
    <w:next w:val="829"/>
    <w:link w:val="626"/>
    <w:pPr>
      <w:jc w:val="right"/>
      <w:spacing w:before="0" w:after="160" w:line="240" w:lineRule="exact"/>
      <w:widowControl w:val="off"/>
    </w:pPr>
    <w:rPr>
      <w:lang w:val="en-GB"/>
    </w:rPr>
  </w:style>
  <w:style w:type="paragraph" w:styleId="830">
    <w:name w:val=" Знак Знак1 Знак Знак Знак Знак Знак Знак Знак Знак Знак1"/>
    <w:basedOn w:val="626"/>
    <w:next w:val="830"/>
    <w:link w:val="626"/>
    <w:pPr>
      <w:jc w:val="right"/>
      <w:spacing w:before="0" w:after="160" w:line="240" w:lineRule="exact"/>
      <w:widowControl w:val="off"/>
    </w:pPr>
    <w:rPr>
      <w:lang w:val="en-GB"/>
    </w:rPr>
  </w:style>
  <w:style w:type="paragraph" w:styleId="831">
    <w:name w:val=" Знак Знак1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w:basedOn w:val="626"/>
    <w:next w:val="831"/>
    <w:link w:val="626"/>
    <w:pPr>
      <w:jc w:val="right"/>
      <w:spacing w:before="0" w:after="160" w:line="240" w:lineRule="exact"/>
      <w:widowControl w:val="off"/>
    </w:pPr>
    <w:rPr>
      <w:lang w:val="en-GB"/>
    </w:rPr>
  </w:style>
  <w:style w:type="paragraph" w:styleId="832">
    <w:name w:val=" Знак Знак1 Знак Знак Знак Знак Знак Знак Знак Знак Знак1 Знак Знак Знак Знак Знак Знак"/>
    <w:basedOn w:val="626"/>
    <w:next w:val="832"/>
    <w:link w:val="626"/>
    <w:pPr>
      <w:jc w:val="right"/>
      <w:spacing w:before="0" w:after="160" w:line="240" w:lineRule="exact"/>
      <w:widowControl w:val="off"/>
    </w:pPr>
    <w:rPr>
      <w:lang w:val="en-GB"/>
    </w:rPr>
  </w:style>
  <w:style w:type="paragraph" w:styleId="833">
    <w:name w:val=" Знак Знак Знак Знак Знак Знак Знак Знак1"/>
    <w:basedOn w:val="626"/>
    <w:next w:val="833"/>
    <w:link w:val="626"/>
    <w:pPr>
      <w:jc w:val="right"/>
      <w:spacing w:before="0" w:after="160" w:line="240" w:lineRule="exact"/>
      <w:widowControl w:val="off"/>
    </w:pPr>
    <w:rPr>
      <w:lang w:val="en-GB"/>
    </w:rPr>
  </w:style>
  <w:style w:type="paragraph" w:styleId="834">
    <w:name w:val=" Знак Знак Знак2"/>
    <w:basedOn w:val="626"/>
    <w:next w:val="834"/>
    <w:link w:val="626"/>
    <w:pPr>
      <w:jc w:val="right"/>
      <w:spacing w:before="0" w:after="160" w:line="240" w:lineRule="exact"/>
      <w:widowControl w:val="off"/>
    </w:pPr>
    <w:rPr>
      <w:lang w:val="en-GB"/>
    </w:rPr>
  </w:style>
  <w:style w:type="paragraph" w:styleId="835">
    <w:name w:val=" Знак Знак1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626"/>
    <w:next w:val="835"/>
    <w:link w:val="626"/>
    <w:pPr>
      <w:jc w:val="right"/>
      <w:spacing w:before="0" w:after="160" w:line="240" w:lineRule="exact"/>
      <w:widowControl w:val="off"/>
    </w:pPr>
    <w:rPr>
      <w:lang w:val="en-GB"/>
    </w:rPr>
  </w:style>
  <w:style w:type="paragraph" w:styleId="836">
    <w:name w:val=" Знак Знак Знак2 Знак Знак Знак Знак Знак Знак1 Знак Знак Знак Знак Знак Знак Знак Знак Знак"/>
    <w:basedOn w:val="626"/>
    <w:next w:val="836"/>
    <w:link w:val="626"/>
    <w:pPr>
      <w:jc w:val="right"/>
      <w:spacing w:before="0" w:after="160" w:line="240" w:lineRule="exact"/>
      <w:widowControl w:val="off"/>
    </w:pPr>
    <w:rPr>
      <w:lang w:val="en-GB"/>
    </w:rPr>
  </w:style>
  <w:style w:type="paragraph" w:styleId="837">
    <w:name w:val=" Знак Знак Знак2 Знак Знак Знак Знак Знак Знак1 Знак Знак Знак Знак Знак Знак Знак Знак Знак Знак Знак Знак Знак"/>
    <w:basedOn w:val="626"/>
    <w:next w:val="837"/>
    <w:link w:val="626"/>
    <w:pPr>
      <w:jc w:val="right"/>
      <w:spacing w:before="0" w:after="160" w:line="240" w:lineRule="exact"/>
      <w:widowControl w:val="off"/>
    </w:pPr>
    <w:rPr>
      <w:lang w:val="en-GB"/>
    </w:rPr>
  </w:style>
  <w:style w:type="paragraph" w:styleId="838">
    <w:name w:val=" Знак Знак Знак2 Знак Знак Знак Знак Знак Знак1 Знак Знак Знак Знак Знак Знак Знак Знак Знак Знак Знак Знак"/>
    <w:basedOn w:val="626"/>
    <w:next w:val="838"/>
    <w:link w:val="626"/>
    <w:pPr>
      <w:jc w:val="right"/>
      <w:spacing w:before="0" w:after="160" w:line="240" w:lineRule="exact"/>
      <w:widowControl w:val="off"/>
    </w:pPr>
    <w:rPr>
      <w:lang w:val="en-GB"/>
    </w:rPr>
  </w:style>
  <w:style w:type="paragraph" w:styleId="839">
    <w:name w:val=" Знак Знак Знак2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626"/>
    <w:next w:val="839"/>
    <w:link w:val="626"/>
    <w:pPr>
      <w:jc w:val="right"/>
      <w:spacing w:before="0" w:after="160" w:line="240" w:lineRule="exact"/>
      <w:widowControl w:val="off"/>
    </w:pPr>
    <w:rPr>
      <w:lang w:val="en-GB"/>
    </w:rPr>
  </w:style>
  <w:style w:type="paragraph" w:styleId="840">
    <w:name w:val="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626"/>
    <w:next w:val="840"/>
    <w:link w:val="626"/>
    <w:pPr>
      <w:jc w:val="right"/>
      <w:spacing w:before="0" w:after="160" w:line="240" w:lineRule="exact"/>
      <w:widowControl w:val="off"/>
    </w:pPr>
    <w:rPr>
      <w:lang w:val="en-GB"/>
    </w:rPr>
  </w:style>
  <w:style w:type="paragraph" w:styleId="841">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626"/>
    <w:next w:val="841"/>
    <w:link w:val="626"/>
    <w:pPr>
      <w:jc w:val="right"/>
      <w:spacing w:before="0" w:after="160" w:line="240" w:lineRule="exact"/>
      <w:widowControl w:val="off"/>
    </w:pPr>
    <w:rPr>
      <w:lang w:val="en-GB"/>
    </w:rPr>
  </w:style>
  <w:style w:type="paragraph" w:styleId="842">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626"/>
    <w:next w:val="842"/>
    <w:link w:val="626"/>
    <w:pPr>
      <w:jc w:val="right"/>
      <w:spacing w:before="0" w:after="160" w:line="240" w:lineRule="exact"/>
      <w:widowControl w:val="off"/>
    </w:pPr>
    <w:rPr>
      <w:lang w:val="en-GB"/>
    </w:rPr>
  </w:style>
  <w:style w:type="paragraph" w:styleId="843">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43"/>
    <w:link w:val="626"/>
    <w:pPr>
      <w:jc w:val="right"/>
      <w:spacing w:before="0" w:after="160" w:line="240" w:lineRule="exact"/>
      <w:widowControl w:val="off"/>
    </w:pPr>
    <w:rPr>
      <w:lang w:val="en-GB"/>
    </w:rPr>
  </w:style>
  <w:style w:type="paragraph" w:styleId="844">
    <w:name w:val="Основной текст ДБ"/>
    <w:basedOn w:val="626"/>
    <w:next w:val="844"/>
    <w:link w:val="626"/>
    <w:pPr>
      <w:ind w:left="0" w:right="0" w:firstLine="851"/>
      <w:jc w:val="both"/>
      <w:spacing w:before="120" w:after="0" w:line="312" w:lineRule="auto"/>
    </w:pPr>
    <w:rPr>
      <w:sz w:val="24"/>
    </w:rPr>
  </w:style>
  <w:style w:type="paragraph" w:styleId="845">
    <w:name w:val=" Знак Знак Знак3"/>
    <w:basedOn w:val="626"/>
    <w:next w:val="845"/>
    <w:link w:val="626"/>
    <w:pPr>
      <w:jc w:val="right"/>
      <w:spacing w:before="0" w:after="160" w:line="240" w:lineRule="exact"/>
      <w:widowControl w:val="off"/>
    </w:pPr>
    <w:rPr>
      <w:lang w:val="en-GB"/>
    </w:rPr>
  </w:style>
  <w:style w:type="paragraph" w:styleId="846">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w:basedOn w:val="626"/>
    <w:next w:val="846"/>
    <w:link w:val="626"/>
    <w:pPr>
      <w:jc w:val="right"/>
      <w:spacing w:before="0" w:after="160" w:line="240" w:lineRule="exact"/>
      <w:widowControl w:val="off"/>
    </w:pPr>
    <w:rPr>
      <w:lang w:val="en-GB"/>
    </w:rPr>
  </w:style>
  <w:style w:type="paragraph" w:styleId="847">
    <w:name w:val="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47"/>
    <w:link w:val="626"/>
    <w:pPr>
      <w:jc w:val="right"/>
      <w:spacing w:before="0" w:after="160" w:line="240" w:lineRule="exact"/>
      <w:widowControl w:val="off"/>
    </w:pPr>
    <w:rPr>
      <w:lang w:val="en-GB"/>
    </w:rPr>
  </w:style>
  <w:style w:type="paragraph" w:styleId="848">
    <w:name w:val=" Знак Знак Знак6 Знак"/>
    <w:basedOn w:val="626"/>
    <w:next w:val="848"/>
    <w:link w:val="626"/>
    <w:pPr>
      <w:jc w:val="right"/>
      <w:spacing w:before="0" w:after="160" w:line="240" w:lineRule="exact"/>
      <w:widowControl w:val="off"/>
    </w:pPr>
    <w:rPr>
      <w:lang w:val="en-GB"/>
    </w:rPr>
  </w:style>
  <w:style w:type="paragraph" w:styleId="849">
    <w:name w:val=" Знак Знак Знак3 Знак Знак Знак Знак Знак Знак Знак Знак Знак Знак Знак Знак Знак Знак Знак Знак Знак Знак"/>
    <w:basedOn w:val="626"/>
    <w:next w:val="849"/>
    <w:link w:val="626"/>
    <w:pPr>
      <w:jc w:val="right"/>
      <w:spacing w:before="0" w:after="160" w:line="240" w:lineRule="exact"/>
      <w:widowControl w:val="off"/>
    </w:pPr>
    <w:rPr>
      <w:lang w:val="en-GB"/>
    </w:rPr>
  </w:style>
  <w:style w:type="paragraph" w:styleId="850">
    <w:name w:val=" Знак Знак Знак Знак Знак Знак Знак Знак1 Знак Знак Знак Знак Знак Знак Знак Знак Знак Знак Знак Знак Знак Знак Знак1 Знак Знак Знак"/>
    <w:basedOn w:val="626"/>
    <w:next w:val="850"/>
    <w:link w:val="626"/>
    <w:pPr>
      <w:jc w:val="right"/>
      <w:spacing w:before="0" w:after="160" w:line="240" w:lineRule="exact"/>
      <w:widowControl w:val="off"/>
    </w:pPr>
    <w:rPr>
      <w:lang w:val="en-GB"/>
    </w:rPr>
  </w:style>
  <w:style w:type="paragraph" w:styleId="851">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626"/>
    <w:next w:val="851"/>
    <w:link w:val="626"/>
    <w:pPr>
      <w:jc w:val="right"/>
      <w:spacing w:before="0" w:after="160" w:line="240" w:lineRule="exact"/>
      <w:widowControl w:val="off"/>
    </w:pPr>
    <w:rPr>
      <w:lang w:val="en-GB"/>
    </w:rPr>
  </w:style>
  <w:style w:type="paragraph" w:styleId="852">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626"/>
    <w:next w:val="852"/>
    <w:link w:val="626"/>
    <w:pPr>
      <w:jc w:val="right"/>
      <w:spacing w:before="0" w:after="160" w:line="240" w:lineRule="exact"/>
      <w:widowControl w:val="off"/>
    </w:pPr>
    <w:rPr>
      <w:lang w:val="en-GB"/>
    </w:rPr>
  </w:style>
  <w:style w:type="paragraph" w:styleId="853">
    <w:name w:val="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53"/>
    <w:link w:val="626"/>
    <w:pPr>
      <w:jc w:val="right"/>
      <w:spacing w:before="0" w:after="160" w:line="240" w:lineRule="exact"/>
      <w:widowControl w:val="off"/>
    </w:pPr>
    <w:rPr>
      <w:lang w:val="en-GB"/>
    </w:rPr>
  </w:style>
  <w:style w:type="paragraph" w:styleId="854">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626"/>
    <w:next w:val="854"/>
    <w:link w:val="626"/>
    <w:pPr>
      <w:jc w:val="right"/>
      <w:spacing w:before="0" w:after="160" w:line="240" w:lineRule="exact"/>
      <w:widowControl w:val="off"/>
    </w:pPr>
    <w:rPr>
      <w:lang w:val="en-GB"/>
    </w:rPr>
  </w:style>
  <w:style w:type="paragraph" w:styleId="855">
    <w:name w:val="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55"/>
    <w:link w:val="626"/>
    <w:pPr>
      <w:jc w:val="right"/>
      <w:spacing w:before="0" w:after="160" w:line="240" w:lineRule="exact"/>
      <w:widowControl w:val="off"/>
    </w:pPr>
    <w:rPr>
      <w:lang w:val="en-GB"/>
    </w:rPr>
  </w:style>
  <w:style w:type="paragraph" w:styleId="856">
    <w:name w:val=" Знак Знак Знак4 Знак Знак Знак Знак Знак Знак Знак Знак Знак"/>
    <w:basedOn w:val="626"/>
    <w:next w:val="856"/>
    <w:link w:val="626"/>
    <w:pPr>
      <w:jc w:val="right"/>
      <w:spacing w:before="0" w:after="160" w:line="240" w:lineRule="exact"/>
      <w:widowControl w:val="off"/>
    </w:pPr>
    <w:rPr>
      <w:lang w:val="en-GB"/>
    </w:rPr>
  </w:style>
  <w:style w:type="paragraph" w:styleId="857">
    <w:name w:val=" Знак Знак Знак4 Знак Знак Знак Знак Знак Знак Знак Знак Знак Знак Знак Знак Знак Знак Знак"/>
    <w:basedOn w:val="626"/>
    <w:next w:val="857"/>
    <w:link w:val="626"/>
    <w:pPr>
      <w:jc w:val="right"/>
      <w:spacing w:before="0" w:after="160" w:line="240" w:lineRule="exact"/>
      <w:widowControl w:val="off"/>
    </w:pPr>
    <w:rPr>
      <w:lang w:val="en-GB"/>
    </w:rPr>
  </w:style>
  <w:style w:type="paragraph" w:styleId="858">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626"/>
    <w:next w:val="858"/>
    <w:link w:val="626"/>
    <w:pPr>
      <w:jc w:val="right"/>
      <w:spacing w:before="0" w:after="160" w:line="240" w:lineRule="exact"/>
      <w:widowControl w:val="off"/>
    </w:pPr>
    <w:rPr>
      <w:lang w:val="en-GB"/>
    </w:rPr>
  </w:style>
  <w:style w:type="paragraph" w:styleId="859">
    <w:name w:val=" Знак Знак Знак4 Знак Знак Знак Знак Знак Знак Знак Знак Знак Знак Знак Знак Знак"/>
    <w:basedOn w:val="626"/>
    <w:next w:val="859"/>
    <w:link w:val="626"/>
    <w:pPr>
      <w:jc w:val="right"/>
      <w:spacing w:before="0" w:after="160" w:line="240" w:lineRule="exact"/>
      <w:widowControl w:val="off"/>
    </w:pPr>
    <w:rPr>
      <w:lang w:val="en-GB"/>
    </w:rPr>
  </w:style>
  <w:style w:type="paragraph" w:styleId="860">
    <w:name w:val=" Знак Знак Знак4 Знак Знак Знак Знак Знак Знак Знак Знак Знак Знак Знак Знак Знак Знак Знак Знак Знак Знак"/>
    <w:basedOn w:val="626"/>
    <w:next w:val="860"/>
    <w:link w:val="626"/>
    <w:pPr>
      <w:jc w:val="right"/>
      <w:spacing w:before="0" w:after="160" w:line="240" w:lineRule="exact"/>
      <w:widowControl w:val="off"/>
    </w:pPr>
    <w:rPr>
      <w:lang w:val="en-GB"/>
    </w:rPr>
  </w:style>
  <w:style w:type="paragraph" w:styleId="861">
    <w:name w:val=" Знак Знак Знак4 Знак Знак Знак Знак Знак Знак Знак Знак Знак Знак Знак Знак Знак Знак Знак Знак Знак Знак Знак Знак Знак"/>
    <w:basedOn w:val="626"/>
    <w:next w:val="861"/>
    <w:link w:val="626"/>
    <w:pPr>
      <w:jc w:val="right"/>
      <w:spacing w:before="0" w:after="160" w:line="240" w:lineRule="exact"/>
      <w:widowControl w:val="off"/>
    </w:pPr>
    <w:rPr>
      <w:lang w:val="en-GB"/>
    </w:rPr>
  </w:style>
  <w:style w:type="paragraph" w:styleId="862">
    <w:name w:val=" Знак Знак Знак Знак Знак Знак Знак Знак1 Знак Знак Знак Знак Знак Знак Знак Знак Знак Знак Знак Знак Знак Знак Знак1 Знак Знак Знак Знак Знак Знак"/>
    <w:basedOn w:val="626"/>
    <w:next w:val="862"/>
    <w:link w:val="626"/>
    <w:pPr>
      <w:jc w:val="right"/>
      <w:spacing w:before="0" w:after="160" w:line="240" w:lineRule="exact"/>
      <w:widowControl w:val="off"/>
    </w:pPr>
    <w:rPr>
      <w:lang w:val="en-GB"/>
    </w:rPr>
  </w:style>
  <w:style w:type="paragraph" w:styleId="863">
    <w:name w:val=" Знак Знак Знак4 Знак Знак Знак Знак Знак Знак Знак Знак Знак Знак Знак Знак Знак Знак Знак Знак Знак Знак Знак Знак Знак Знак Знак Знак"/>
    <w:basedOn w:val="626"/>
    <w:next w:val="863"/>
    <w:link w:val="626"/>
    <w:pPr>
      <w:jc w:val="right"/>
      <w:spacing w:before="0" w:after="160" w:line="240" w:lineRule="exact"/>
      <w:widowControl w:val="off"/>
    </w:pPr>
    <w:rPr>
      <w:lang w:val="en-GB"/>
    </w:rPr>
  </w:style>
  <w:style w:type="paragraph" w:styleId="864">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64"/>
    <w:link w:val="626"/>
    <w:pPr>
      <w:jc w:val="right"/>
      <w:spacing w:before="0" w:after="160" w:line="240" w:lineRule="exact"/>
      <w:widowControl w:val="off"/>
    </w:pPr>
    <w:rPr>
      <w:lang w:val="en-GB"/>
    </w:rPr>
  </w:style>
  <w:style w:type="paragraph" w:styleId="865">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65"/>
    <w:link w:val="626"/>
    <w:pPr>
      <w:jc w:val="right"/>
      <w:spacing w:before="0" w:after="160" w:line="240" w:lineRule="exact"/>
      <w:widowControl w:val="off"/>
    </w:pPr>
    <w:rPr>
      <w:lang w:val="en-GB"/>
    </w:rPr>
  </w:style>
  <w:style w:type="paragraph" w:styleId="866">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66"/>
    <w:link w:val="626"/>
    <w:pPr>
      <w:jc w:val="right"/>
      <w:spacing w:before="0" w:after="160" w:line="240" w:lineRule="exact"/>
      <w:widowControl w:val="off"/>
    </w:pPr>
    <w:rPr>
      <w:lang w:val="en-GB"/>
    </w:rPr>
  </w:style>
  <w:style w:type="paragraph" w:styleId="867">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67"/>
    <w:link w:val="626"/>
    <w:pPr>
      <w:jc w:val="right"/>
      <w:spacing w:before="0" w:after="160" w:line="240" w:lineRule="exact"/>
      <w:widowControl w:val="off"/>
    </w:pPr>
    <w:rPr>
      <w:lang w:val="en-GB"/>
    </w:rPr>
  </w:style>
  <w:style w:type="paragraph" w:styleId="868">
    <w:name w:val=" Знак Знак Знак4 Знак Знак Знак"/>
    <w:basedOn w:val="626"/>
    <w:next w:val="868"/>
    <w:link w:val="626"/>
    <w:pPr>
      <w:jc w:val="right"/>
      <w:spacing w:before="0" w:after="160" w:line="240" w:lineRule="exact"/>
      <w:widowControl w:val="off"/>
    </w:pPr>
    <w:rPr>
      <w:lang w:val="en-GB"/>
    </w:rPr>
  </w:style>
  <w:style w:type="paragraph" w:styleId="869">
    <w:name w:val=" Знак Знак Знак4"/>
    <w:basedOn w:val="626"/>
    <w:next w:val="869"/>
    <w:link w:val="626"/>
    <w:pPr>
      <w:jc w:val="right"/>
      <w:spacing w:before="0" w:after="160" w:line="240" w:lineRule="exact"/>
      <w:widowControl w:val="off"/>
    </w:pPr>
    <w:rPr>
      <w:lang w:val="en-GB"/>
    </w:rPr>
  </w:style>
  <w:style w:type="paragraph" w:styleId="870">
    <w:name w:val=" Знак 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70"/>
    <w:link w:val="626"/>
    <w:pPr>
      <w:jc w:val="right"/>
      <w:spacing w:before="0" w:after="160" w:line="240" w:lineRule="exact"/>
      <w:widowControl w:val="off"/>
    </w:pPr>
    <w:rPr>
      <w:lang w:val="en-GB"/>
    </w:rPr>
  </w:style>
  <w:style w:type="paragraph" w:styleId="871">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626"/>
    <w:next w:val="871"/>
    <w:link w:val="626"/>
    <w:pPr>
      <w:jc w:val="right"/>
      <w:spacing w:before="0" w:after="160" w:line="240" w:lineRule="exact"/>
      <w:widowControl w:val="off"/>
    </w:pPr>
    <w:rPr>
      <w:lang w:val="en-GB"/>
    </w:rPr>
  </w:style>
  <w:style w:type="paragraph" w:styleId="872">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Знак Знак"/>
    <w:basedOn w:val="626"/>
    <w:next w:val="872"/>
    <w:link w:val="626"/>
    <w:pPr>
      <w:jc w:val="right"/>
      <w:spacing w:before="0" w:after="160" w:line="240" w:lineRule="exact"/>
      <w:widowControl w:val="off"/>
    </w:pPr>
    <w:rPr>
      <w:lang w:val="en-GB"/>
    </w:rPr>
  </w:style>
  <w:style w:type="paragraph" w:styleId="873">
    <w:name w:val=" Знак Знак Знак4 Знак Знак Знак1 Знак Знак Знак Знак Знак Знак Знак Знак Знак"/>
    <w:basedOn w:val="626"/>
    <w:next w:val="873"/>
    <w:link w:val="626"/>
    <w:pPr>
      <w:jc w:val="right"/>
      <w:spacing w:before="0" w:after="160" w:line="240" w:lineRule="exact"/>
      <w:widowControl w:val="off"/>
    </w:pPr>
    <w:rPr>
      <w:lang w:val="en-GB"/>
    </w:rPr>
  </w:style>
  <w:style w:type="paragraph" w:styleId="874">
    <w:name w:val=" Знак Знак Знак6 Знак Знак Знак Знак"/>
    <w:basedOn w:val="626"/>
    <w:next w:val="874"/>
    <w:link w:val="626"/>
    <w:pPr>
      <w:jc w:val="right"/>
      <w:spacing w:before="0" w:after="160" w:line="240" w:lineRule="exact"/>
      <w:widowControl w:val="off"/>
    </w:pPr>
    <w:rPr>
      <w:lang w:val="en-GB"/>
    </w:rPr>
  </w:style>
  <w:style w:type="paragraph" w:styleId="875">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w:basedOn w:val="626"/>
    <w:next w:val="875"/>
    <w:link w:val="626"/>
    <w:pPr>
      <w:jc w:val="right"/>
      <w:spacing w:before="0" w:after="160" w:line="240" w:lineRule="exact"/>
      <w:widowControl w:val="off"/>
    </w:pPr>
    <w:rPr>
      <w:lang w:val="en-GB"/>
    </w:rPr>
  </w:style>
  <w:style w:type="paragraph" w:styleId="876">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626"/>
    <w:next w:val="876"/>
    <w:link w:val="626"/>
    <w:pPr>
      <w:jc w:val="right"/>
      <w:spacing w:before="0" w:after="160" w:line="240" w:lineRule="exact"/>
      <w:widowControl w:val="off"/>
    </w:pPr>
    <w:rPr>
      <w:lang w:val="en-GB"/>
    </w:rPr>
  </w:style>
  <w:style w:type="paragraph" w:styleId="877">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77"/>
    <w:link w:val="626"/>
    <w:pPr>
      <w:jc w:val="right"/>
      <w:spacing w:before="0" w:after="160" w:line="240" w:lineRule="exact"/>
      <w:widowControl w:val="off"/>
    </w:pPr>
    <w:rPr>
      <w:lang w:val="en-GB"/>
    </w:rPr>
  </w:style>
  <w:style w:type="paragraph" w:styleId="878">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78"/>
    <w:link w:val="626"/>
    <w:pPr>
      <w:jc w:val="right"/>
      <w:spacing w:before="0" w:after="160" w:line="240" w:lineRule="exact"/>
      <w:widowControl w:val="off"/>
    </w:pPr>
    <w:rPr>
      <w:lang w:val="en-GB"/>
    </w:rPr>
  </w:style>
  <w:style w:type="paragraph" w:styleId="879">
    <w:name w:val=" Знак Знак Знак6 Знак Знак Знак"/>
    <w:basedOn w:val="626"/>
    <w:next w:val="879"/>
    <w:link w:val="626"/>
    <w:pPr>
      <w:jc w:val="right"/>
      <w:spacing w:before="0" w:after="160" w:line="240" w:lineRule="exact"/>
      <w:widowControl w:val="off"/>
    </w:pPr>
    <w:rPr>
      <w:lang w:val="en-GB"/>
    </w:rPr>
  </w:style>
  <w:style w:type="paragraph" w:styleId="880">
    <w:name w:val="1 Знак Знак Знак Знак Знак Знак Знак Знак Знак Знак Знак Знак Знак Знак Знак Знак Знак Знак Знак Знак Знак Знак Знак Знак Знак Знак Знак"/>
    <w:basedOn w:val="626"/>
    <w:next w:val="880"/>
    <w:link w:val="626"/>
    <w:pPr>
      <w:jc w:val="right"/>
      <w:spacing w:before="0" w:after="160" w:line="240" w:lineRule="exact"/>
      <w:widowControl w:val="off"/>
    </w:pPr>
    <w:rPr>
      <w:lang w:val="en-GB"/>
    </w:rPr>
  </w:style>
  <w:style w:type="paragraph" w:styleId="881">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81"/>
    <w:link w:val="626"/>
    <w:pPr>
      <w:jc w:val="right"/>
      <w:spacing w:before="0" w:after="160" w:line="240" w:lineRule="exact"/>
      <w:widowControl w:val="off"/>
    </w:pPr>
    <w:rPr>
      <w:lang w:val="en-GB"/>
    </w:rPr>
  </w:style>
  <w:style w:type="paragraph" w:styleId="882">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82"/>
    <w:link w:val="626"/>
    <w:pPr>
      <w:jc w:val="right"/>
      <w:spacing w:before="0" w:after="160" w:line="240" w:lineRule="exact"/>
      <w:widowControl w:val="off"/>
    </w:pPr>
    <w:rPr>
      <w:lang w:val="en-GB"/>
    </w:rPr>
  </w:style>
  <w:style w:type="paragraph" w:styleId="883">
    <w:name w:val=" Знак Знак1 Знак Знак Знак1"/>
    <w:basedOn w:val="626"/>
    <w:next w:val="883"/>
    <w:link w:val="626"/>
    <w:pPr>
      <w:jc w:val="right"/>
      <w:spacing w:before="0" w:after="160" w:line="240" w:lineRule="exact"/>
      <w:widowControl w:val="off"/>
    </w:pPr>
    <w:rPr>
      <w:lang w:val="en-GB"/>
    </w:rPr>
  </w:style>
  <w:style w:type="paragraph" w:styleId="884">
    <w:name w:val="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84"/>
    <w:link w:val="626"/>
    <w:pPr>
      <w:jc w:val="right"/>
      <w:spacing w:before="0" w:after="160" w:line="240" w:lineRule="exact"/>
      <w:widowControl w:val="off"/>
    </w:pPr>
    <w:rPr>
      <w:lang w:val="en-GB"/>
    </w:rPr>
  </w:style>
  <w:style w:type="paragraph" w:styleId="885">
    <w:name w:val=" Знак Знак Знак3 Знак Знак Знак"/>
    <w:basedOn w:val="626"/>
    <w:next w:val="885"/>
    <w:link w:val="626"/>
    <w:pPr>
      <w:jc w:val="right"/>
      <w:spacing w:before="0" w:after="160" w:line="240" w:lineRule="exact"/>
      <w:widowControl w:val="off"/>
    </w:pPr>
    <w:rPr>
      <w:lang w:val="en-GB"/>
    </w:rPr>
  </w:style>
  <w:style w:type="paragraph" w:styleId="886">
    <w:name w:val=" Знак Знак Знак3 Знак Знак Знак Знак Знак Знак Знак Знак Знак1"/>
    <w:basedOn w:val="626"/>
    <w:next w:val="886"/>
    <w:link w:val="626"/>
    <w:pPr>
      <w:jc w:val="right"/>
      <w:spacing w:before="0" w:after="160" w:line="240" w:lineRule="exact"/>
      <w:widowControl w:val="off"/>
    </w:pPr>
    <w:rPr>
      <w:lang w:val="en-GB"/>
    </w:rPr>
  </w:style>
  <w:style w:type="paragraph" w:styleId="887">
    <w:name w:val=" Знак Знак Знак3 Знак Знак Знак Знак Знак Знак Знак Знак Знак1 Знак Знак Знак"/>
    <w:basedOn w:val="626"/>
    <w:next w:val="887"/>
    <w:link w:val="626"/>
    <w:pPr>
      <w:jc w:val="right"/>
      <w:spacing w:before="0" w:after="160" w:line="240" w:lineRule="exact"/>
      <w:widowControl w:val="off"/>
    </w:pPr>
    <w:rPr>
      <w:lang w:val="en-GB"/>
    </w:rPr>
  </w:style>
  <w:style w:type="paragraph" w:styleId="888">
    <w:name w:val=" Знак Знак1 Знак Знак Знак1 Знак Знак Знак Знак Знак Знак Знак Знак Знак Знак Знак Знак Знак Знак Знак"/>
    <w:basedOn w:val="626"/>
    <w:next w:val="888"/>
    <w:link w:val="626"/>
    <w:pPr>
      <w:jc w:val="right"/>
      <w:spacing w:before="0" w:after="160" w:line="240" w:lineRule="exact"/>
      <w:widowControl w:val="off"/>
    </w:pPr>
    <w:rPr>
      <w:lang w:val="en-GB"/>
    </w:rPr>
  </w:style>
  <w:style w:type="paragraph" w:styleId="889">
    <w:name w:val=" Знак Знак1"/>
    <w:basedOn w:val="626"/>
    <w:next w:val="889"/>
    <w:link w:val="626"/>
    <w:pPr>
      <w:jc w:val="right"/>
      <w:spacing w:before="0" w:after="160" w:line="240" w:lineRule="exact"/>
      <w:widowControl w:val="off"/>
    </w:pPr>
    <w:rPr>
      <w:lang w:val="en-GB"/>
    </w:rPr>
  </w:style>
  <w:style w:type="paragraph" w:styleId="890">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626"/>
    <w:next w:val="890"/>
    <w:link w:val="626"/>
    <w:pPr>
      <w:jc w:val="right"/>
      <w:spacing w:before="0" w:after="160" w:line="240" w:lineRule="exact"/>
      <w:widowControl w:val="off"/>
    </w:pPr>
    <w:rPr>
      <w:lang w:val="en-GB"/>
    </w:rPr>
  </w:style>
  <w:style w:type="paragraph" w:styleId="891">
    <w:name w:val=" Знак Знак Знак Знак Знак Знак1 Знак Знак Знак Знак Знак Знак Знак Знак Знак Знак Знак Знак Знак Знак Знак Знак Знак Знак"/>
    <w:basedOn w:val="626"/>
    <w:next w:val="891"/>
    <w:link w:val="626"/>
    <w:pPr>
      <w:jc w:val="right"/>
      <w:spacing w:before="0" w:after="160" w:line="240" w:lineRule="exact"/>
      <w:widowControl w:val="off"/>
    </w:pPr>
    <w:rPr>
      <w:lang w:val="en-GB"/>
    </w:rPr>
  </w:style>
  <w:style w:type="paragraph" w:styleId="892">
    <w:name w:val=" Знак Знак Знак3 Знак Знак Знак Знак Знак Знак Знак Знак Знак1 Знак Знак Знак Знак Знак Знак Знак Знак Знак Знак Знак Знак Знак Знак Знак Знак"/>
    <w:basedOn w:val="626"/>
    <w:next w:val="892"/>
    <w:link w:val="626"/>
    <w:pPr>
      <w:jc w:val="right"/>
      <w:spacing w:before="0" w:after="160" w:line="240" w:lineRule="exact"/>
      <w:widowControl w:val="off"/>
    </w:pPr>
    <w:rPr>
      <w:lang w:val="en-GB"/>
    </w:rPr>
  </w:style>
  <w:style w:type="paragraph" w:styleId="893">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w:basedOn w:val="626"/>
    <w:next w:val="893"/>
    <w:link w:val="626"/>
    <w:pPr>
      <w:jc w:val="right"/>
      <w:spacing w:before="0" w:after="160" w:line="240" w:lineRule="exact"/>
      <w:widowControl w:val="off"/>
    </w:pPr>
    <w:rPr>
      <w:lang w:val="en-GB"/>
    </w:rPr>
  </w:style>
  <w:style w:type="paragraph" w:styleId="894">
    <w:name w:val="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626"/>
    <w:next w:val="894"/>
    <w:link w:val="626"/>
    <w:pPr>
      <w:jc w:val="right"/>
      <w:spacing w:before="0" w:after="160" w:line="240" w:lineRule="exact"/>
      <w:widowControl w:val="off"/>
    </w:pPr>
    <w:rPr>
      <w:lang w:val="en-GB"/>
    </w:rPr>
  </w:style>
  <w:style w:type="paragraph" w:styleId="895">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626"/>
    <w:next w:val="895"/>
    <w:link w:val="626"/>
    <w:pPr>
      <w:jc w:val="right"/>
      <w:spacing w:before="0" w:after="160" w:line="240" w:lineRule="exact"/>
      <w:widowControl w:val="off"/>
    </w:pPr>
    <w:rPr>
      <w:lang w:val="en-GB"/>
    </w:rPr>
  </w:style>
  <w:style w:type="paragraph" w:styleId="896">
    <w:name w:val=" Знак Знак Знак5 Знак Знак Знак Знак Знак Знак Знак Знак Знак Знак Знак Знак"/>
    <w:basedOn w:val="626"/>
    <w:next w:val="896"/>
    <w:link w:val="626"/>
    <w:pPr>
      <w:jc w:val="right"/>
      <w:spacing w:before="0" w:after="160" w:line="240" w:lineRule="exact"/>
      <w:widowControl w:val="off"/>
    </w:pPr>
    <w:rPr>
      <w:lang w:val="en-GB"/>
    </w:rPr>
  </w:style>
  <w:style w:type="paragraph" w:styleId="897">
    <w:name w:val=" Знак Знак Знак3 Знак Знак Знак Знак"/>
    <w:basedOn w:val="626"/>
    <w:next w:val="897"/>
    <w:link w:val="626"/>
    <w:pPr>
      <w:jc w:val="right"/>
      <w:spacing w:before="0" w:after="160" w:line="240" w:lineRule="exact"/>
      <w:widowControl w:val="off"/>
    </w:pPr>
    <w:rPr>
      <w:lang w:val="en-GB"/>
    </w:rPr>
  </w:style>
  <w:style w:type="paragraph" w:styleId="898">
    <w:name w:val=" Знак Знак Знак4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98"/>
    <w:link w:val="626"/>
    <w:pPr>
      <w:jc w:val="right"/>
      <w:spacing w:before="0" w:after="160" w:line="240" w:lineRule="exact"/>
      <w:widowControl w:val="off"/>
    </w:pPr>
    <w:rPr>
      <w:lang w:val="en-GB"/>
    </w:rPr>
  </w:style>
  <w:style w:type="paragraph" w:styleId="899">
    <w:name w:val="Знак Знак Знак5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899"/>
    <w:link w:val="626"/>
    <w:pPr>
      <w:jc w:val="right"/>
      <w:spacing w:before="0" w:after="160" w:line="240" w:lineRule="exact"/>
      <w:widowControl w:val="off"/>
    </w:pPr>
    <w:rPr>
      <w:lang w:val="en-GB"/>
    </w:rPr>
  </w:style>
  <w:style w:type="paragraph" w:styleId="900">
    <w:name w:val=" Знак Знак Знак5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900"/>
    <w:link w:val="626"/>
    <w:pPr>
      <w:jc w:val="right"/>
      <w:spacing w:before="0" w:after="160" w:line="240" w:lineRule="exact"/>
      <w:widowControl w:val="off"/>
    </w:pPr>
    <w:rPr>
      <w:lang w:val="en-GB"/>
    </w:rPr>
  </w:style>
  <w:style w:type="paragraph" w:styleId="901">
    <w:name w:val=" Знак Знак Знак Знак Знак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626"/>
    <w:next w:val="901"/>
    <w:link w:val="626"/>
    <w:pPr>
      <w:jc w:val="right"/>
      <w:spacing w:before="0" w:after="160" w:line="240" w:lineRule="exact"/>
      <w:widowControl w:val="off"/>
    </w:pPr>
    <w:rPr>
      <w:lang w:val="en-GB"/>
    </w:rPr>
  </w:style>
  <w:style w:type="paragraph" w:styleId="902">
    <w:name w:val=" 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626"/>
    <w:next w:val="902"/>
    <w:link w:val="626"/>
    <w:pPr>
      <w:jc w:val="right"/>
      <w:spacing w:before="0" w:after="160" w:line="240" w:lineRule="exact"/>
      <w:widowControl w:val="off"/>
    </w:pPr>
    <w:rPr>
      <w:lang w:val="en-GB"/>
    </w:rPr>
  </w:style>
  <w:style w:type="paragraph" w:styleId="903">
    <w:name w:val=" Знак Знак1 Знак Знак Знак1 Знак Знак Знак Знак Знак Знак Знак Знак Знак Знак Знак Знак Знак"/>
    <w:basedOn w:val="626"/>
    <w:next w:val="903"/>
    <w:link w:val="626"/>
    <w:pPr>
      <w:jc w:val="right"/>
      <w:spacing w:before="0" w:after="160" w:line="240" w:lineRule="exact"/>
      <w:widowControl w:val="off"/>
    </w:pPr>
    <w:rPr>
      <w:lang w:val="en-GB"/>
    </w:rPr>
  </w:style>
  <w:style w:type="paragraph" w:styleId="904">
    <w:name w:val="Знак Знак Знак Знак"/>
    <w:basedOn w:val="626"/>
    <w:next w:val="904"/>
    <w:link w:val="626"/>
    <w:pPr>
      <w:jc w:val="right"/>
      <w:spacing w:before="0" w:after="160" w:line="240" w:lineRule="exact"/>
      <w:widowControl w:val="off"/>
    </w:pPr>
    <w:rPr>
      <w:lang w:val="en-GB"/>
    </w:rPr>
  </w:style>
  <w:style w:type="paragraph" w:styleId="905">
    <w:name w:val=" Знак Знак Знак Знак Знак Знак Знак Знак Знак1 Знак Знак Знак Знак Знак Знак Знак"/>
    <w:basedOn w:val="626"/>
    <w:next w:val="905"/>
    <w:link w:val="626"/>
    <w:pPr>
      <w:jc w:val="right"/>
      <w:spacing w:before="0" w:after="160" w:line="240" w:lineRule="exact"/>
      <w:widowControl w:val="off"/>
    </w:pPr>
    <w:rPr>
      <w:lang w:val="en-GB"/>
    </w:rPr>
  </w:style>
  <w:style w:type="paragraph" w:styleId="906">
    <w:name w:val=" Знак Знак1 Знак Знак Знак1 Знак Знак Знак Знак Знак Знак Знак Знак Знак Знак"/>
    <w:basedOn w:val="626"/>
    <w:next w:val="906"/>
    <w:link w:val="626"/>
    <w:pPr>
      <w:jc w:val="right"/>
      <w:spacing w:before="0" w:after="160" w:line="240" w:lineRule="exact"/>
      <w:widowControl w:val="off"/>
    </w:pPr>
    <w:rPr>
      <w:lang w:val="en-GB"/>
    </w:rPr>
  </w:style>
  <w:style w:type="paragraph" w:styleId="907">
    <w:name w:val=" Знак Знак Знак5 Знак Знак Знак Знак Знак Знак Знак"/>
    <w:basedOn w:val="626"/>
    <w:next w:val="907"/>
    <w:link w:val="626"/>
    <w:pPr>
      <w:jc w:val="right"/>
      <w:spacing w:before="0" w:after="160" w:line="240" w:lineRule="exact"/>
      <w:widowControl w:val="off"/>
    </w:pPr>
    <w:rPr>
      <w:lang w:val="en-GB"/>
    </w:rPr>
  </w:style>
  <w:style w:type="paragraph" w:styleId="908">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26"/>
    <w:next w:val="908"/>
    <w:link w:val="626"/>
    <w:pPr>
      <w:jc w:val="right"/>
      <w:spacing w:before="0" w:after="160" w:line="240" w:lineRule="exact"/>
      <w:widowControl w:val="off"/>
    </w:pPr>
    <w:rPr>
      <w:lang w:val="en-GB"/>
    </w:rPr>
  </w:style>
  <w:style w:type="paragraph" w:styleId="909">
    <w:name w:val=" Знак Знак Знак5 Знак Знак Знак Знак Знак Знак Знак Знак Знак Знак Знак Знак Знак"/>
    <w:basedOn w:val="626"/>
    <w:next w:val="909"/>
    <w:link w:val="626"/>
    <w:pPr>
      <w:jc w:val="right"/>
      <w:spacing w:before="0" w:after="160" w:line="240" w:lineRule="exact"/>
      <w:widowControl w:val="off"/>
    </w:pPr>
    <w:rPr>
      <w:lang w:val="en-GB"/>
    </w:rPr>
  </w:style>
  <w:style w:type="paragraph" w:styleId="910">
    <w:name w:val=" Знак Знак Знак5 Знак Знак Знак Знак Знак Знак Знак Знак Знак Знак Знак Знак Знак Знак Знак Знак Знак Знак Знак"/>
    <w:basedOn w:val="626"/>
    <w:next w:val="910"/>
    <w:link w:val="626"/>
    <w:pPr>
      <w:jc w:val="right"/>
      <w:spacing w:before="0" w:after="160" w:line="240" w:lineRule="exact"/>
      <w:widowControl w:val="off"/>
    </w:pPr>
    <w:rPr>
      <w:lang w:val="en-GB"/>
    </w:rPr>
  </w:style>
  <w:style w:type="paragraph" w:styleId="911">
    <w:name w:val=" 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w:basedOn w:val="626"/>
    <w:next w:val="911"/>
    <w:link w:val="626"/>
    <w:pPr>
      <w:jc w:val="right"/>
      <w:spacing w:before="0" w:after="160" w:line="240" w:lineRule="exact"/>
      <w:widowControl w:val="off"/>
    </w:pPr>
    <w:rPr>
      <w:lang w:val="en-GB"/>
    </w:rPr>
  </w:style>
  <w:style w:type="paragraph" w:styleId="912">
    <w:name w:val="Знак Знак Знак3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626"/>
    <w:next w:val="912"/>
    <w:link w:val="626"/>
    <w:pPr>
      <w:jc w:val="right"/>
      <w:spacing w:before="0" w:after="160" w:line="240" w:lineRule="exact"/>
      <w:widowControl w:val="off"/>
    </w:pPr>
    <w:rPr>
      <w:lang w:val="en-GB"/>
    </w:rPr>
  </w:style>
  <w:style w:type="paragraph" w:styleId="913">
    <w:name w:val="Знак Знак Знак3 Знак Знак Знак Знак"/>
    <w:basedOn w:val="626"/>
    <w:next w:val="913"/>
    <w:link w:val="626"/>
    <w:pPr>
      <w:jc w:val="right"/>
      <w:spacing w:before="0" w:after="160" w:line="240" w:lineRule="exact"/>
      <w:widowControl w:val="off"/>
    </w:pPr>
    <w:rPr>
      <w:lang w:val="en-GB"/>
    </w:rPr>
  </w:style>
  <w:style w:type="paragraph" w:styleId="914">
    <w:name w:val=" Знак Знак Знак Знак Знак Знак Знак Знак Знак Знак Знак Знак Знак Знак Знак Знак Знак Знак Знак Знак Знак"/>
    <w:basedOn w:val="626"/>
    <w:next w:val="914"/>
    <w:link w:val="626"/>
    <w:pPr>
      <w:jc w:val="right"/>
      <w:spacing w:before="0" w:after="160" w:line="240" w:lineRule="exact"/>
      <w:widowControl w:val="off"/>
    </w:pPr>
    <w:rPr>
      <w:lang w:val="en-GB"/>
    </w:rPr>
  </w:style>
  <w:style w:type="paragraph" w:styleId="915">
    <w:name w:val=" Знак Знак1 Знак Знак Знак Знак"/>
    <w:basedOn w:val="626"/>
    <w:next w:val="915"/>
    <w:link w:val="626"/>
    <w:pPr>
      <w:jc w:val="right"/>
      <w:spacing w:before="0" w:after="160" w:line="240" w:lineRule="exact"/>
      <w:widowControl w:val="off"/>
    </w:pPr>
    <w:rPr>
      <w:lang w:val="en-GB"/>
    </w:rPr>
  </w:style>
  <w:style w:type="paragraph" w:styleId="916">
    <w:name w:val="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w:basedOn w:val="626"/>
    <w:next w:val="916"/>
    <w:link w:val="626"/>
    <w:pPr>
      <w:jc w:val="right"/>
      <w:spacing w:before="0" w:after="160" w:line="240" w:lineRule="exact"/>
      <w:widowControl w:val="off"/>
    </w:pPr>
    <w:rPr>
      <w:lang w:val="en-GB"/>
    </w:rPr>
  </w:style>
  <w:style w:type="paragraph" w:styleId="917">
    <w:name w:val=" Знак Знак Знак1 Знак Знак Знак Знак Знак Знак Знак Знак Знак Знак Знак Знак Знак Знак Знак Знак"/>
    <w:basedOn w:val="626"/>
    <w:next w:val="917"/>
    <w:link w:val="626"/>
    <w:pPr>
      <w:jc w:val="right"/>
      <w:spacing w:before="0" w:after="160" w:line="240" w:lineRule="exact"/>
      <w:widowControl w:val="off"/>
    </w:pPr>
    <w:rPr>
      <w:lang w:val="en-GB"/>
    </w:rPr>
  </w:style>
  <w:style w:type="paragraph" w:styleId="918">
    <w:name w:val="Знак Знак1 Знак Знак Знак Знак Знак Знак Знак Знак Знак1 Знак"/>
    <w:basedOn w:val="626"/>
    <w:next w:val="918"/>
    <w:link w:val="626"/>
    <w:pPr>
      <w:jc w:val="right"/>
      <w:spacing w:before="0" w:after="160" w:line="240" w:lineRule="exact"/>
      <w:widowControl w:val="off"/>
    </w:pPr>
    <w:rPr>
      <w:lang w:val="en-GB"/>
    </w:rPr>
  </w:style>
  <w:style w:type="paragraph" w:styleId="919">
    <w:name w:val="Body Text 23"/>
    <w:basedOn w:val="626"/>
    <w:next w:val="919"/>
    <w:link w:val="626"/>
    <w:pPr>
      <w:jc w:val="both"/>
    </w:pPr>
    <w:rPr>
      <w:sz w:val="24"/>
    </w:rPr>
  </w:style>
  <w:style w:type="paragraph" w:styleId="920">
    <w:name w:val=" Знак Знак Знак3 Знак Знак Знак Знак Знак Знак Знак"/>
    <w:basedOn w:val="626"/>
    <w:next w:val="920"/>
    <w:link w:val="626"/>
    <w:pPr>
      <w:jc w:val="right"/>
      <w:spacing w:before="0" w:after="160" w:line="240" w:lineRule="exact"/>
      <w:widowControl w:val="off"/>
    </w:pPr>
    <w:rPr>
      <w:lang w:val="en-GB"/>
    </w:rPr>
  </w:style>
  <w:style w:type="paragraph" w:styleId="921">
    <w:name w:val="Знак"/>
    <w:basedOn w:val="626"/>
    <w:next w:val="921"/>
    <w:link w:val="626"/>
    <w:pPr>
      <w:jc w:val="right"/>
      <w:spacing w:before="0" w:after="160" w:line="240" w:lineRule="exact"/>
      <w:widowControl w:val="off"/>
    </w:pPr>
    <w:rPr>
      <w:lang w:val="en-GB"/>
    </w:rPr>
  </w:style>
  <w:style w:type="paragraph" w:styleId="922">
    <w:name w:val="Основной текст 21"/>
    <w:basedOn w:val="626"/>
    <w:next w:val="922"/>
    <w:link w:val="626"/>
    <w:pPr>
      <w:jc w:val="both"/>
    </w:pPr>
    <w:rPr>
      <w:sz w:val="24"/>
    </w:rPr>
  </w:style>
  <w:style w:type="paragraph" w:styleId="923">
    <w:name w:val="Основной текст с отступом 21"/>
    <w:basedOn w:val="626"/>
    <w:next w:val="923"/>
    <w:link w:val="626"/>
    <w:pPr>
      <w:ind w:left="0" w:right="0" w:firstLine="709"/>
      <w:jc w:val="both"/>
      <w:widowControl w:val="off"/>
    </w:pPr>
    <w:rPr>
      <w:sz w:val="28"/>
      <w:szCs w:val="28"/>
    </w:rPr>
  </w:style>
  <w:style w:type="paragraph" w:styleId="924">
    <w:name w:val="Знак Знак Знак"/>
    <w:basedOn w:val="626"/>
    <w:next w:val="924"/>
    <w:link w:val="626"/>
    <w:pPr>
      <w:jc w:val="right"/>
      <w:spacing w:before="0" w:after="160" w:line="240" w:lineRule="exact"/>
      <w:widowControl w:val="off"/>
    </w:pPr>
    <w:rPr>
      <w:lang w:val="en-GB"/>
    </w:rPr>
  </w:style>
  <w:style w:type="paragraph" w:styleId="925">
    <w:name w:val="No Spacing"/>
    <w:next w:val="925"/>
    <w:link w:val="626"/>
    <w:rPr>
      <w:rFonts w:ascii="Calibri" w:hAnsi="Calibri" w:eastAsia="Arial" w:cs="Calibri"/>
      <w:sz w:val="22"/>
      <w:szCs w:val="22"/>
      <w:lang w:val="ru-RU" w:eastAsia="zh-CN" w:bidi="ar-SA"/>
    </w:rPr>
  </w:style>
  <w:style w:type="paragraph" w:styleId="926">
    <w:name w:val="Обычный1"/>
    <w:next w:val="926"/>
    <w:link w:val="626"/>
    <w:rPr>
      <w:sz w:val="28"/>
      <w:lang w:val="ru-RU" w:eastAsia="zh-CN" w:bidi="ar-SA"/>
    </w:rPr>
  </w:style>
  <w:style w:type="paragraph" w:styleId="927">
    <w:name w:val="Default"/>
    <w:next w:val="927"/>
    <w:link w:val="626"/>
    <w:qFormat/>
    <w:rPr>
      <w:rFonts w:ascii="Arial" w:hAnsi="Arial" w:cs="Arial"/>
      <w:color w:val="000000"/>
      <w:sz w:val="24"/>
      <w:szCs w:val="24"/>
      <w:lang w:val="ru-RU" w:eastAsia="zh-CN" w:bidi="ar-SA"/>
    </w:rPr>
  </w:style>
  <w:style w:type="paragraph" w:styleId="928">
    <w:name w:val="Абзац списка"/>
    <w:basedOn w:val="626"/>
    <w:next w:val="928"/>
    <w:link w:val="937"/>
    <w:uiPriority w:val="34"/>
    <w:qFormat/>
    <w:pPr>
      <w:ind w:left="720" w:right="0" w:firstLine="0"/>
    </w:pPr>
    <w:rPr>
      <w:sz w:val="26"/>
      <w:szCs w:val="26"/>
    </w:rPr>
  </w:style>
  <w:style w:type="paragraph" w:styleId="929">
    <w:name w:val="Текст1"/>
    <w:basedOn w:val="626"/>
    <w:next w:val="929"/>
    <w:link w:val="626"/>
    <w:rPr>
      <w:rFonts w:ascii="Courier New" w:hAnsi="Courier New" w:cs="Courier New"/>
    </w:rPr>
  </w:style>
  <w:style w:type="paragraph" w:styleId="930">
    <w:name w:val="Текст2"/>
    <w:basedOn w:val="626"/>
    <w:next w:val="930"/>
    <w:link w:val="626"/>
    <w:rPr>
      <w:rFonts w:ascii="Courier New" w:hAnsi="Courier New" w:cs="Courier New"/>
    </w:rPr>
  </w:style>
  <w:style w:type="paragraph" w:styleId="931">
    <w:name w:val="Без интервала"/>
    <w:next w:val="931"/>
    <w:link w:val="626"/>
    <w:uiPriority w:val="1"/>
    <w:qFormat/>
    <w:rPr>
      <w:rFonts w:ascii="Calibri" w:hAnsi="Calibri" w:eastAsia="Calibri" w:cs="Calibri"/>
      <w:sz w:val="22"/>
      <w:szCs w:val="22"/>
      <w:lang w:val="ru-RU" w:eastAsia="zh-CN" w:bidi="ar-SA"/>
    </w:rPr>
  </w:style>
  <w:style w:type="paragraph" w:styleId="932">
    <w:name w:val="Стиль 14 пт Первая строка:  125 см"/>
    <w:basedOn w:val="626"/>
    <w:next w:val="932"/>
    <w:link w:val="626"/>
    <w:pPr>
      <w:ind w:left="0" w:right="0" w:firstLine="709"/>
    </w:pPr>
    <w:rPr>
      <w:sz w:val="28"/>
    </w:rPr>
  </w:style>
  <w:style w:type="paragraph" w:styleId="933">
    <w:name w:val="Стиль2"/>
    <w:basedOn w:val="626"/>
    <w:next w:val="933"/>
    <w:link w:val="626"/>
    <w:pPr>
      <w:ind w:left="540" w:right="0" w:hanging="360"/>
      <w:tabs>
        <w:tab w:val="left" w:pos="540" w:leader="none"/>
      </w:tabs>
    </w:pPr>
    <w:rPr>
      <w:sz w:val="24"/>
      <w:szCs w:val="24"/>
    </w:rPr>
  </w:style>
  <w:style w:type="paragraph" w:styleId="934">
    <w:name w:val="Подзаголовок"/>
    <w:basedOn w:val="626"/>
    <w:next w:val="626"/>
    <w:link w:val="626"/>
    <w:qFormat/>
    <w:pPr>
      <w:jc w:val="center"/>
      <w:spacing w:before="0" w:after="60"/>
      <w:outlineLvl w:val="1"/>
    </w:pPr>
    <w:rPr>
      <w:rFonts w:ascii="Cambria" w:hAnsi="Cambria" w:cs="Cambria"/>
      <w:sz w:val="24"/>
      <w:szCs w:val="24"/>
    </w:rPr>
  </w:style>
  <w:style w:type="paragraph" w:styleId="935">
    <w:name w:val="Содержимое таблицы"/>
    <w:basedOn w:val="626"/>
    <w:next w:val="935"/>
    <w:link w:val="626"/>
    <w:pPr>
      <w:widowControl w:val="off"/>
      <w:suppressLineNumbers/>
    </w:pPr>
  </w:style>
  <w:style w:type="paragraph" w:styleId="936">
    <w:name w:val="Заголовок таблицы"/>
    <w:basedOn w:val="935"/>
    <w:next w:val="936"/>
    <w:link w:val="626"/>
    <w:pPr>
      <w:jc w:val="center"/>
      <w:suppressLineNumbers/>
    </w:pPr>
    <w:rPr>
      <w:b/>
      <w:bCs/>
    </w:rPr>
  </w:style>
  <w:style w:type="character" w:styleId="937">
    <w:name w:val="Абзац списка Знак"/>
    <w:next w:val="937"/>
    <w:link w:val="928"/>
    <w:qFormat/>
    <w:rPr>
      <w:sz w:val="26"/>
      <w:szCs w:val="26"/>
      <w:lang w:eastAsia="zh-CN"/>
    </w:rPr>
  </w:style>
  <w:style w:type="character" w:styleId="5345" w:default="1">
    <w:name w:val="Default Paragraph Font"/>
    <w:uiPriority w:val="1"/>
    <w:semiHidden/>
    <w:unhideWhenUsed/>
  </w:style>
  <w:style w:type="numbering" w:styleId="5346" w:default="1">
    <w:name w:val="No List"/>
    <w:uiPriority w:val="99"/>
    <w:semiHidden/>
    <w:unhideWhenUsed/>
  </w:style>
  <w:style w:type="table" w:styleId="534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prognoz-1</dc:creator>
  <cp:lastModifiedBy>user</cp:lastModifiedBy>
  <cp:revision>3175</cp:revision>
  <dcterms:created xsi:type="dcterms:W3CDTF">2024-04-26T08:48:00Z</dcterms:created>
  <dcterms:modified xsi:type="dcterms:W3CDTF">2025-03-19T09:31:07Z</dcterms:modified>
  <cp:version>917504</cp:version>
</cp:coreProperties>
</file>