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5A7844" w:rsidP="00CC1793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                                                                   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1793" w:rsidTr="00CC1793">
        <w:tc>
          <w:tcPr>
            <w:tcW w:w="4785" w:type="dxa"/>
          </w:tcPr>
          <w:p w:rsidR="00CC1793" w:rsidRDefault="00CC1793" w:rsidP="00CC1793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86" w:type="dxa"/>
          </w:tcPr>
          <w:p w:rsidR="001F56A6" w:rsidRDefault="001F56A6" w:rsidP="001F56A6">
            <w:pPr>
              <w:pStyle w:val="Default"/>
            </w:pPr>
          </w:p>
          <w:p w:rsidR="001F56A6" w:rsidRPr="001F56A6" w:rsidRDefault="001F56A6" w:rsidP="001F56A6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 w:rsidRPr="001F56A6">
              <w:rPr>
                <w:sz w:val="26"/>
                <w:szCs w:val="26"/>
              </w:rPr>
              <w:t xml:space="preserve">Директору </w:t>
            </w:r>
          </w:p>
          <w:p w:rsidR="001F56A6" w:rsidRPr="001F56A6" w:rsidRDefault="001F56A6" w:rsidP="001F56A6">
            <w:pPr>
              <w:pStyle w:val="Default"/>
              <w:rPr>
                <w:sz w:val="26"/>
                <w:szCs w:val="26"/>
              </w:rPr>
            </w:pPr>
            <w:r w:rsidRPr="001F56A6">
              <w:rPr>
                <w:sz w:val="26"/>
                <w:szCs w:val="26"/>
              </w:rPr>
              <w:t xml:space="preserve">Регионального оператора </w:t>
            </w:r>
          </w:p>
          <w:p w:rsidR="001F56A6" w:rsidRPr="001F56A6" w:rsidRDefault="001F56A6" w:rsidP="001F56A6">
            <w:pPr>
              <w:pStyle w:val="Default"/>
              <w:rPr>
                <w:sz w:val="26"/>
                <w:szCs w:val="26"/>
              </w:rPr>
            </w:pPr>
            <w:r w:rsidRPr="001F56A6">
              <w:rPr>
                <w:sz w:val="26"/>
                <w:szCs w:val="26"/>
              </w:rPr>
              <w:t xml:space="preserve">Саратовской области </w:t>
            </w:r>
          </w:p>
          <w:p w:rsidR="00CC1793" w:rsidRPr="001F56A6" w:rsidRDefault="001F56A6" w:rsidP="001F5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М.В. Андрееву</w:t>
            </w:r>
          </w:p>
          <w:p w:rsidR="001F56A6" w:rsidRPr="001F56A6" w:rsidRDefault="001F56A6" w:rsidP="001F5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От ______________________________,</w:t>
            </w:r>
          </w:p>
          <w:p w:rsidR="001F56A6" w:rsidRPr="001F56A6" w:rsidRDefault="001F56A6" w:rsidP="001F5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собственника (нанимателя)  жилого помещения, расположенного по адресу:</w:t>
            </w:r>
          </w:p>
          <w:p w:rsidR="001F56A6" w:rsidRDefault="001F56A6" w:rsidP="001F56A6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413840 г</w:t>
            </w:r>
            <w:proofErr w:type="gramStart"/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F56A6">
              <w:rPr>
                <w:rFonts w:ascii="Times New Roman" w:hAnsi="Times New Roman" w:cs="Times New Roman"/>
                <w:sz w:val="26"/>
                <w:szCs w:val="26"/>
              </w:rPr>
              <w:t xml:space="preserve">алаково, </w:t>
            </w:r>
            <w:proofErr w:type="spellStart"/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ул._______________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proofErr w:type="spellEnd"/>
            <w:r w:rsidRPr="001F56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д.__________</w:t>
            </w:r>
            <w:proofErr w:type="spellEnd"/>
            <w:r w:rsidRPr="001F56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Pr="001F56A6">
              <w:rPr>
                <w:rFonts w:ascii="Times New Roman" w:hAnsi="Times New Roman" w:cs="Times New Roman"/>
                <w:sz w:val="26"/>
                <w:szCs w:val="26"/>
              </w:rPr>
              <w:t>.___________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F56A6" w:rsidRDefault="005A7844" w:rsidP="001F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Претензия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о ненадлежащем качестве </w:t>
      </w:r>
      <w:r w:rsidR="001F56A6">
        <w:rPr>
          <w:b/>
          <w:bCs/>
          <w:color w:val="000000"/>
          <w:sz w:val="27"/>
          <w:szCs w:val="27"/>
          <w:shd w:val="clear" w:color="auto" w:fill="FFFFFF"/>
        </w:rPr>
        <w:t>оказания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услуг</w:t>
      </w:r>
      <w:r w:rsidR="001F56A6">
        <w:rPr>
          <w:b/>
          <w:bCs/>
          <w:color w:val="000000"/>
          <w:sz w:val="27"/>
          <w:szCs w:val="27"/>
          <w:shd w:val="clear" w:color="auto" w:fill="FFFFFF"/>
        </w:rPr>
        <w:t>и по обращению с твердыми коммунальными отходами</w:t>
      </w:r>
    </w:p>
    <w:p w:rsidR="001F56A6" w:rsidRDefault="001F56A6" w:rsidP="001F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F56A6" w:rsidRDefault="001F56A6" w:rsidP="001F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F56A6" w:rsidRDefault="005A7844" w:rsidP="001F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являюсь потребителем  услуги по </w:t>
      </w:r>
      <w:r w:rsidR="000A5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обращению с 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тверды</w:t>
      </w:r>
      <w:r w:rsidR="000A5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 коммунальными отходами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ТКО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оказываемой Региональным опер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атором в многоквартирном доме по </w:t>
      </w:r>
      <w:proofErr w:type="gramStart"/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proofErr w:type="gramEnd"/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:_____________________________</w:t>
      </w:r>
      <w:r w:rsid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_______________________________________. </w:t>
      </w:r>
    </w:p>
    <w:p w:rsidR="001F56A6" w:rsidRDefault="001F56A6" w:rsidP="001F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r w:rsidR="005A7844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Ваша организация приняла на себя обязательства бесперебойно оказывать указанную  услугу </w:t>
      </w:r>
      <w:r w:rsidR="000A5B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 </w:t>
      </w:r>
      <w:r w:rsidR="005A7844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надлежащ</w:t>
      </w:r>
      <w:r w:rsidR="000A5B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 качеством</w:t>
      </w:r>
      <w:r w:rsidR="005A7844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</w:t>
      </w:r>
      <w:r w:rsidR="005A7844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необходимых объемах.</w:t>
      </w:r>
      <w:r w:rsidR="00FC579F" w:rsidRPr="001F56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связи с чем, региональный оператор обязан </w:t>
      </w:r>
      <w:r w:rsidR="005A7844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предоставить потребителю услуги, соответствующие обязательным требованиям стандартов, санитарных правил и  установленным нормативам.</w:t>
      </w:r>
    </w:p>
    <w:p w:rsidR="001F56A6" w:rsidRDefault="00FC579F" w:rsidP="001F56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Вместе с тем, </w:t>
      </w:r>
      <w:r w:rsidR="000A5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Региональный оператор</w:t>
      </w:r>
      <w:r w:rsidR="005A7844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исполняет свои обязательства ненадлежащим образом. Ненадлежащее исполнение выражается в следующем:</w:t>
      </w:r>
    </w:p>
    <w:p w:rsidR="002C3E5B" w:rsidRPr="001F56A6" w:rsidRDefault="002C3E5B" w:rsidP="001F5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1F56A6">
        <w:rPr>
          <w:rFonts w:ascii="Times New Roman" w:hAnsi="Times New Roman" w:cs="Times New Roman"/>
          <w:color w:val="000000"/>
          <w:sz w:val="26"/>
          <w:szCs w:val="26"/>
        </w:rPr>
        <w:t xml:space="preserve">- оказание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коммунальной услуги </w:t>
      </w:r>
      <w:r w:rsidR="000A5B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период с </w:t>
      </w:r>
      <w:proofErr w:type="spellStart"/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__________по</w:t>
      </w:r>
      <w:proofErr w:type="spellEnd"/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</w:t>
      </w:r>
      <w:r w:rsid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осуществлялось с перерывами, превышающими допустимую продолжительность, установленную Правилами оказания коммунальных услуг собственникам и пользователям помещений в многоквар</w:t>
      </w:r>
      <w:r w:rsid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тирных домах и жилых домов, утвержденных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Правительства РФ от  06.05.2011г. №354.</w:t>
      </w:r>
      <w:proofErr w:type="gramEnd"/>
    </w:p>
    <w:p w:rsidR="00FC579F" w:rsidRPr="001F56A6" w:rsidRDefault="002C3E5B" w:rsidP="001F56A6">
      <w:pPr>
        <w:shd w:val="clear" w:color="auto" w:fill="FFFFFF"/>
        <w:spacing w:after="0" w:line="307" w:lineRule="atLeas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Согласно 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Приложения</w:t>
      </w:r>
      <w:proofErr w:type="gramEnd"/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№1 к </w:t>
      </w:r>
      <w:r w:rsidR="00627496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Правилам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вывоз твердых коммунальных отходов из мест накопления в теплое время 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года </w:t>
      </w: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(при среднесуточной температуре свыше +5 °C) 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осуществляется </w:t>
      </w: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 реже 1 раза в сутки (ежедневный вывоз)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При этом </w:t>
      </w:r>
      <w:r w:rsidR="00FC579F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допустимое отклонение сроков вывоза не более 72 часов (суммарно) в течение 1 месяца и </w:t>
      </w:r>
      <w:r w:rsidR="00FC579F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 более 24 часов единовременно - при среднесуточной температуре воздуха свыше +5 °C.</w:t>
      </w:r>
    </w:p>
    <w:p w:rsidR="00FC579F" w:rsidRPr="00FC579F" w:rsidRDefault="00FC579F" w:rsidP="001F56A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  <w:t>В нарушение указанных сроков, вывоз мусора из мусороприемников многоквартирного дома №</w:t>
      </w:r>
      <w:proofErr w:type="spell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______по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ул</w:t>
      </w:r>
      <w:proofErr w:type="gram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______________в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период с </w:t>
      </w:r>
      <w:proofErr w:type="spell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____________по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_______________осуществлялся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не ежедневно, а с перерывами в </w:t>
      </w:r>
      <w:proofErr w:type="spellStart"/>
      <w:r w:rsidR="00627496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</w:t>
      </w:r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суток</w:t>
      </w:r>
      <w:proofErr w:type="spellEnd"/>
      <w:r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что подтверждается актами осмотров мест накопления ТКО от ______________________________________________, а также фотоматериалами.</w:t>
      </w:r>
      <w:r w:rsidR="00627496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Общая продолжительность перерывов в оказании услуги за период </w:t>
      </w:r>
      <w:proofErr w:type="spellStart"/>
      <w:r w:rsidR="00627496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_______________составила________часов</w:t>
      </w:r>
      <w:proofErr w:type="spellEnd"/>
      <w:r w:rsidR="00630D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CC1793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что является основанием для </w:t>
      </w:r>
      <w:r w:rsidR="00CC1793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осуществления перерасчета размера платы в порядке, предусмотренном разделом </w:t>
      </w:r>
      <w:r w:rsidR="00CC1793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IX</w:t>
      </w:r>
      <w:r w:rsidR="00CC1793" w:rsidRPr="001F56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Правил оказания коммунальных услуг. </w:t>
      </w:r>
    </w:p>
    <w:p w:rsidR="002C3E5B" w:rsidRPr="000B020C" w:rsidRDefault="00627496" w:rsidP="001F56A6">
      <w:pPr>
        <w:shd w:val="clear" w:color="auto" w:fill="FFFFFF"/>
        <w:spacing w:after="0" w:line="36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п.148(46) Правил предоставления коммунальных услуг п</w:t>
      </w:r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ри перерывах в предоставлении коммунальной услуги по обращению с твердыми коммунальными отходами, превышающих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установленную продолжительность</w:t>
      </w:r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</w:t>
      </w:r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змер платы за такую коммунальную услугу снижается на размер платы за объем </w:t>
      </w:r>
      <w:proofErr w:type="spellStart"/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непредоставленной</w:t>
      </w:r>
      <w:proofErr w:type="spellEnd"/>
      <w:r w:rsidR="002C3E5B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коммунальной услуги.</w:t>
      </w:r>
    </w:p>
    <w:p w:rsidR="00630D09" w:rsidRDefault="005A7844" w:rsidP="00630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ст.ст.27-31 Закона РФ «О защите прав потребителей», Правил предоставления коммунальных услуг,</w:t>
      </w:r>
      <w:r w:rsidR="00630D09" w:rsidRPr="00630D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30D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утвержденных </w:t>
      </w:r>
      <w:r w:rsidR="00630D09" w:rsidRPr="001F56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Правительства РФ от  06.05.2011г. №354</w:t>
      </w:r>
    </w:p>
    <w:p w:rsidR="00630D09" w:rsidRDefault="00630D09" w:rsidP="00630D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30D09" w:rsidRPr="00630D09" w:rsidRDefault="00630D09" w:rsidP="00630D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30D0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ПРОШУ:</w:t>
      </w:r>
    </w:p>
    <w:p w:rsidR="00630D09" w:rsidRDefault="005A7844" w:rsidP="00630D0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0D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П</w:t>
      </w:r>
      <w:r w:rsidR="00627496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роизвести перерасчет платы </w:t>
      </w:r>
      <w:proofErr w:type="gramStart"/>
      <w:r w:rsidR="00627496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оказание услуги регионального оператора по обращению с твердыми коммунальными отходами  за период _____________ путем уменьшения 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начисленной стоимости оказания услуг на размер</w:t>
      </w:r>
      <w:proofErr w:type="gramEnd"/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27496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платы за 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объем </w:t>
      </w:r>
      <w:proofErr w:type="spellStart"/>
      <w:r w:rsidR="00627496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неоказанн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proofErr w:type="spellEnd"/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услуги. Излишне начисленный размер платы за услугу прошу зачесть в счет </w:t>
      </w:r>
      <w:proofErr w:type="gramStart"/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платежа будущ</w:t>
      </w:r>
      <w:r w:rsidR="00630D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период</w:t>
      </w:r>
      <w:r w:rsidR="00630D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оказания услуги регионального оператора</w:t>
      </w:r>
      <w:proofErr w:type="gramEnd"/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        </w:t>
      </w:r>
      <w:proofErr w:type="gramStart"/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невыполнения указанных требований или уклонения от их выполнения в установленные законом сроки буду вынужден обратиться  за защитой прав потребителя в суд о </w:t>
      </w:r>
      <w:r w:rsidR="00630D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понуждении к осуществлению перерасчета платы за услугу регионального оператора, 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взыскании неустойки за просрочку удовлетворения требований потребителя и компенсации причинённого мне морально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 вреда с возложением судебных расходов и 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взыскан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штраф</w:t>
      </w:r>
      <w:r w:rsidR="00CC1793"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несоблюдение добровольного порядка рассмотрения претензии.</w:t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    </w:t>
      </w:r>
      <w:proofErr w:type="gramEnd"/>
    </w:p>
    <w:p w:rsidR="00630D09" w:rsidRDefault="00630D09" w:rsidP="00630D0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C1793" w:rsidRDefault="005A7844" w:rsidP="00630D09">
      <w:pPr>
        <w:jc w:val="both"/>
        <w:rPr>
          <w:color w:val="000000"/>
          <w:sz w:val="27"/>
          <w:szCs w:val="27"/>
          <w:shd w:val="clear" w:color="auto" w:fill="FFFFFF"/>
        </w:rPr>
      </w:pP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(число, месяц, год)                                               (Ф.И.О.)  (подпись)</w:t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56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F56A6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color w:val="000000"/>
          <w:sz w:val="27"/>
          <w:szCs w:val="27"/>
        </w:rPr>
        <w:br/>
      </w:r>
    </w:p>
    <w:p w:rsidR="00CC1793" w:rsidRDefault="00CC1793">
      <w:pPr>
        <w:rPr>
          <w:color w:val="000000"/>
          <w:sz w:val="27"/>
          <w:szCs w:val="27"/>
          <w:shd w:val="clear" w:color="auto" w:fill="FFFFFF"/>
        </w:rPr>
      </w:pPr>
    </w:p>
    <w:p w:rsidR="00CC1793" w:rsidRDefault="00CC1793">
      <w:pPr>
        <w:rPr>
          <w:color w:val="000000"/>
          <w:sz w:val="27"/>
          <w:szCs w:val="27"/>
          <w:shd w:val="clear" w:color="auto" w:fill="FFFFFF"/>
        </w:rPr>
      </w:pPr>
    </w:p>
    <w:p w:rsidR="00CC1793" w:rsidRDefault="00CC1793">
      <w:pPr>
        <w:rPr>
          <w:color w:val="000000"/>
          <w:sz w:val="27"/>
          <w:szCs w:val="27"/>
          <w:shd w:val="clear" w:color="auto" w:fill="FFFFFF"/>
        </w:rPr>
      </w:pPr>
    </w:p>
    <w:p w:rsidR="00CC1793" w:rsidRDefault="00CC1793">
      <w:pPr>
        <w:rPr>
          <w:color w:val="000000"/>
          <w:sz w:val="27"/>
          <w:szCs w:val="27"/>
          <w:shd w:val="clear" w:color="auto" w:fill="FFFFFF"/>
        </w:rPr>
      </w:pPr>
    </w:p>
    <w:p w:rsidR="00E62D77" w:rsidRPr="005E2A56" w:rsidRDefault="005E2A56" w:rsidP="005E2A56">
      <w:pPr>
        <w:spacing w:after="0" w:line="240" w:lineRule="auto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5E2A56">
        <w:rPr>
          <w:b/>
          <w:color w:val="000000"/>
          <w:sz w:val="27"/>
          <w:szCs w:val="27"/>
          <w:shd w:val="clear" w:color="auto" w:fill="FFFFFF"/>
        </w:rPr>
        <w:lastRenderedPageBreak/>
        <w:t>А</w:t>
      </w:r>
      <w:r w:rsidR="00E62D77" w:rsidRPr="005E2A56">
        <w:rPr>
          <w:b/>
          <w:color w:val="000000"/>
          <w:sz w:val="27"/>
          <w:szCs w:val="27"/>
          <w:shd w:val="clear" w:color="auto" w:fill="FFFFFF"/>
        </w:rPr>
        <w:t xml:space="preserve">лгоритм действий </w:t>
      </w:r>
    </w:p>
    <w:p w:rsidR="00CC1793" w:rsidRPr="005E2A56" w:rsidRDefault="00E62D77" w:rsidP="005E2A56">
      <w:pPr>
        <w:spacing w:after="0" w:line="240" w:lineRule="auto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5E2A56">
        <w:rPr>
          <w:b/>
          <w:color w:val="000000"/>
          <w:sz w:val="27"/>
          <w:szCs w:val="27"/>
          <w:shd w:val="clear" w:color="auto" w:fill="FFFFFF"/>
        </w:rPr>
        <w:t>для собственника жилого помещения в многоквартирном доме при некачественном оказании услуг по вывозу ТКО.</w:t>
      </w:r>
    </w:p>
    <w:p w:rsidR="00E62D77" w:rsidRDefault="00E62D77" w:rsidP="005E2A56">
      <w:pPr>
        <w:spacing w:after="0"/>
        <w:jc w:val="both"/>
        <w:rPr>
          <w:color w:val="000000"/>
          <w:sz w:val="27"/>
          <w:szCs w:val="27"/>
          <w:shd w:val="clear" w:color="auto" w:fill="FFFFFF"/>
        </w:rPr>
      </w:pPr>
    </w:p>
    <w:p w:rsidR="0058794D" w:rsidRPr="0058794D" w:rsidRDefault="00E62D77" w:rsidP="0058794D">
      <w:pPr>
        <w:pStyle w:val="aa"/>
        <w:numPr>
          <w:ilvl w:val="0"/>
          <w:numId w:val="1"/>
        </w:numPr>
        <w:shd w:val="clear" w:color="auto" w:fill="FFFFFF"/>
        <w:spacing w:after="0" w:line="307" w:lineRule="atLeast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587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Обратиться в УК, ТСЖ, ЖСК, осуществляющих управление многоквартирным домом, для установления факта заключения управляющей организацией договора с Региональным оператором на оказ</w:t>
      </w:r>
      <w:r w:rsidR="004243CC" w:rsidRPr="00587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ание услуги по обращению с ТКО,</w:t>
      </w:r>
      <w:r w:rsidR="008E490E" w:rsidRPr="00587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требованиями п.148(7) Правил предоставления коммунальных услуг,</w:t>
      </w:r>
      <w:r w:rsidR="004243CC" w:rsidRPr="00587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также установления факта наличия решения общего собрания собственников МКД о переходе на прямые пла</w:t>
      </w:r>
      <w:r w:rsidR="00105189" w:rsidRPr="00587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тежи с Региональным оператором в соответствии с требованиями п</w:t>
      </w:r>
      <w:proofErr w:type="gramEnd"/>
      <w:r w:rsidR="00105189" w:rsidRPr="00587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.148(40) Правил. </w:t>
      </w:r>
    </w:p>
    <w:p w:rsidR="00B411E1" w:rsidRPr="0058794D" w:rsidRDefault="004243CC" w:rsidP="0058794D">
      <w:pPr>
        <w:pStyle w:val="aa"/>
        <w:numPr>
          <w:ilvl w:val="0"/>
          <w:numId w:val="1"/>
        </w:numPr>
        <w:shd w:val="clear" w:color="auto" w:fill="FFFFFF"/>
        <w:spacing w:after="0" w:line="307" w:lineRule="atLeast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87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выявлении факта неоказания услуги в течение суток, собственнику необходимо </w:t>
      </w:r>
      <w:r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уведомить об этом аварийно-диспетчерскую службу </w:t>
      </w:r>
      <w:r w:rsidR="003C55BA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своей управляющей о</w:t>
      </w:r>
      <w:r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рганизации</w:t>
      </w:r>
      <w:r w:rsidR="00105189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(п.105 Правил предоставления коммунальных услуг)</w:t>
      </w:r>
      <w:r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а также Регионального оператора</w:t>
      </w:r>
      <w:r w:rsidR="00B411E1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требованием о проведении проверки и </w:t>
      </w:r>
      <w:r w:rsidR="006347D6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составлении подтверждающего акта </w:t>
      </w:r>
      <w:r w:rsidR="00B411E1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347D6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  </w:t>
      </w:r>
      <w:r w:rsidR="00B411E1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предоставлени</w:t>
      </w:r>
      <w:r w:rsidR="006347D6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="00B411E1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коммунальной услуги</w:t>
      </w:r>
      <w:r w:rsidR="006347D6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ненадлежащего качества</w:t>
      </w:r>
      <w:r w:rsidR="00B411E1"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58794D" w:rsidRPr="005E2A56" w:rsidRDefault="0058794D" w:rsidP="0058794D">
      <w:pPr>
        <w:pStyle w:val="aa"/>
        <w:shd w:val="clear" w:color="auto" w:fill="FFFFFF"/>
        <w:spacing w:after="0" w:line="307" w:lineRule="atLeast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58794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Pr="0058794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Вывоз твердых коммунальных отходов из мест накопления в теплое время года (при среднесуточной температуре свыше +5 °C) осуществляется не реже 1 раза в сутки (ежедневный вывоз).</w:t>
      </w:r>
      <w:proofErr w:type="gramEnd"/>
      <w:r w:rsidRPr="0058794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При этом</w:t>
      </w:r>
      <w:r w:rsidRPr="0058794D">
        <w:rPr>
          <w:rFonts w:ascii="Times New Roman" w:eastAsia="Times New Roman" w:hAnsi="Times New Roman" w:cs="Times New Roman"/>
          <w:i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58794D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допустимое отклонение сроков вывоза не более 72 часов (суммарно) в течение 1 месяца и</w:t>
      </w:r>
      <w:r w:rsidRPr="0058794D">
        <w:rPr>
          <w:rFonts w:ascii="Times New Roman" w:eastAsia="Times New Roman" w:hAnsi="Times New Roman" w:cs="Times New Roman"/>
          <w:i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58794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не более 24 часов единовременно - при среднесуточной температуре воздуха свыше +5 °C. (Приложение №1 Правил предоставления коммунальных услуг собственникам жилых помещений и жилых домов, утв</w:t>
      </w:r>
      <w:proofErr w:type="gramStart"/>
      <w:r w:rsidRPr="0058794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.П</w:t>
      </w:r>
      <w:proofErr w:type="gramEnd"/>
      <w:r w:rsidRPr="0058794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остановлением Правительства РФ от 06.05.2011г. №354</w:t>
      </w:r>
      <w:r w:rsidRPr="00B8012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</w:p>
    <w:p w:rsidR="00B411E1" w:rsidRPr="005E2A56" w:rsidRDefault="00105189" w:rsidP="0058794D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1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</w:t>
      </w: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УК, ТСЖ, ЖСК</w:t>
      </w:r>
      <w:r w:rsidRPr="00105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347D6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целесообразно осуществить </w:t>
      </w:r>
      <w:proofErr w:type="spellStart"/>
      <w:proofErr w:type="gramStart"/>
      <w:r w:rsidR="006347D6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фото-или</w:t>
      </w:r>
      <w:proofErr w:type="spellEnd"/>
      <w:proofErr w:type="gramEnd"/>
      <w:r w:rsidR="006347D6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347D6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видеофиксацию</w:t>
      </w:r>
      <w:proofErr w:type="spellEnd"/>
      <w:r w:rsidR="006347D6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факта неоказания услуги.</w:t>
      </w:r>
    </w:p>
    <w:p w:rsidR="00B411E1" w:rsidRPr="005E2A56" w:rsidRDefault="005F1CAA" w:rsidP="00B8012C">
      <w:pPr>
        <w:pStyle w:val="aa"/>
        <w:ind w:firstLine="69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Согласно </w:t>
      </w:r>
      <w:proofErr w:type="spellStart"/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пп</w:t>
      </w:r>
      <w:proofErr w:type="gramStart"/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.е</w:t>
      </w:r>
      <w:proofErr w:type="spellEnd"/>
      <w:proofErr w:type="gramEnd"/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п.148(22) Управляющая организация обязана </w:t>
      </w:r>
      <w:r w:rsidRPr="005F1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принимать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</w:t>
      </w:r>
      <w:r w:rsidR="00B411E1"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gramStart"/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Управляющая организация обязана </w:t>
      </w:r>
      <w:r w:rsidRPr="005F1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3 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</w:t>
      </w:r>
      <w:r w:rsidRPr="005F1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причин отказа</w:t>
      </w:r>
      <w:proofErr w:type="gramEnd"/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пп</w:t>
      </w:r>
      <w:proofErr w:type="gramStart"/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.к</w:t>
      </w:r>
      <w:proofErr w:type="spellEnd"/>
      <w:proofErr w:type="gramEnd"/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п.31, </w:t>
      </w:r>
      <w:proofErr w:type="spellStart"/>
      <w:r w:rsidR="00105189"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пп.ж</w:t>
      </w:r>
      <w:proofErr w:type="spellEnd"/>
      <w:r w:rsidR="00105189"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п.148 (22)</w:t>
      </w:r>
      <w:r w:rsidR="00105189"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Постановления Правительства №354 от 06.05.2011г.</w:t>
      </w:r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B411E1" w:rsidRPr="003C55BA" w:rsidRDefault="00105189" w:rsidP="00B411E1">
      <w:pPr>
        <w:pStyle w:val="aa"/>
        <w:ind w:firstLine="69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051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сотруднику аварийно-диспетчерской службы </w:t>
      </w:r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управляющей организации </w:t>
      </w:r>
      <w:r w:rsidRPr="001051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 известны причины нарушения качества коммунальной услуги он обязан согласовать с потребителем дату и время </w:t>
      </w:r>
      <w:proofErr w:type="gramStart"/>
      <w:r w:rsidRPr="001051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 проверки факта нарушения качества коммунальной услуги</w:t>
      </w:r>
      <w:proofErr w:type="gramEnd"/>
      <w:r w:rsidRPr="001051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При этом </w:t>
      </w:r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УК, ТСЖ, ЖСК </w:t>
      </w:r>
      <w:r w:rsidRPr="001051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обязан</w:t>
      </w:r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1051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немедленно после получения сообщения потребителя уведомить </w:t>
      </w:r>
      <w:r w:rsidR="00B411E1"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Регионального оператора</w:t>
      </w:r>
      <w:r w:rsidRPr="001051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дату и время проведения проверки</w:t>
      </w:r>
      <w:proofErr w:type="gramStart"/>
      <w:r w:rsidRPr="001051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B411E1" w:rsidRPr="003C55B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="00B411E1" w:rsidRPr="003C55B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п.108 Правил предоставления коммунальных услуг).</w:t>
      </w:r>
    </w:p>
    <w:p w:rsidR="005351D6" w:rsidRPr="005E2A56" w:rsidRDefault="005351D6" w:rsidP="005351D6">
      <w:pPr>
        <w:pStyle w:val="aa"/>
        <w:ind w:firstLine="69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A5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 момента обращения собственника к управляющей организации, УК </w:t>
      </w:r>
      <w:proofErr w:type="gramStart"/>
      <w:r w:rsidRPr="005351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обязан</w:t>
      </w:r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proofErr w:type="gramEnd"/>
      <w:r w:rsidRPr="005351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зарегистрировать в журнале регистрации таких фактов дату, время начала и причины нарушения качества коммунальных услуг</w:t>
      </w:r>
      <w:r w:rsidRPr="005E2A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(п.104)</w:t>
      </w:r>
    </w:p>
    <w:p w:rsidR="005351D6" w:rsidRPr="005E2A56" w:rsidRDefault="00B411E1" w:rsidP="005351D6">
      <w:pPr>
        <w:pStyle w:val="aa"/>
        <w:ind w:firstLine="69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E2A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обеспечения возможности присутствия представителя регионального оператора при проведении проверки, Собственнику целесообразно также самому уведомить Регионального оператора о дате, времени и месте проведения такой проверки любым доступным способом, обеспечивающим фиксацию обращения в адрес регионального оператора. В случае уклонения управляющей организации от вызова представителя регионального оператора для фиксации нарушений предоставления услуги, такое уведомление собственника будет являться доказательством легитимности составления акта о ненадлежащем качестве оказания услуг в отсутствие Регионального оператора.</w:t>
      </w:r>
    </w:p>
    <w:p w:rsidR="006347D6" w:rsidRPr="005E2A56" w:rsidRDefault="00B411E1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проведения проверки назначается </w:t>
      </w:r>
      <w:r w:rsidRPr="00B411E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2 часов</w:t>
      </w:r>
      <w:r w:rsidRPr="00B41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получения от потребителя сообщения о нарушении качества коммунальной услуги, если с потребителем не согласовано иное время. </w:t>
      </w:r>
    </w:p>
    <w:p w:rsidR="006347D6" w:rsidRPr="005E2A56" w:rsidRDefault="006347D6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проверки составляется акт проверки.</w:t>
      </w:r>
      <w:r w:rsidRPr="005E2A56">
        <w:rPr>
          <w:rFonts w:ascii="Times New Roman" w:hAnsi="Times New Roman" w:cs="Times New Roman"/>
          <w:sz w:val="26"/>
          <w:szCs w:val="26"/>
        </w:rPr>
        <w:t xml:space="preserve"> </w:t>
      </w:r>
      <w:r w:rsidR="003C55BA">
        <w:rPr>
          <w:rFonts w:ascii="Times New Roman" w:hAnsi="Times New Roman" w:cs="Times New Roman"/>
          <w:sz w:val="26"/>
          <w:szCs w:val="26"/>
        </w:rPr>
        <w:t>В</w:t>
      </w: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акте проверки 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 (фото-видео</w:t>
      </w:r>
      <w:r w:rsidR="003C55B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материалы), выводы о дате и времени начала нарушения качества коммунальной услуги</w:t>
      </w:r>
      <w:proofErr w:type="gramStart"/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1D6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="005351D6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5351D6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.108 Правил).</w:t>
      </w:r>
    </w:p>
    <w:p w:rsidR="006347D6" w:rsidRPr="005E2A56" w:rsidRDefault="006347D6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D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 экземпляр акта передается потребителю</w:t>
      </w:r>
      <w:r w:rsidRPr="006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второй экземпляр остается у </w:t>
      </w:r>
      <w:r w:rsidR="005351D6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 организации</w:t>
      </w:r>
      <w:r w:rsidRPr="006347D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остальные экземпляры передаются заинтересованным лицам, участвующим в проверке.</w:t>
      </w:r>
    </w:p>
    <w:p w:rsidR="006347D6" w:rsidRPr="005E2A56" w:rsidRDefault="006347D6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6347D6" w:rsidRPr="006347D6" w:rsidRDefault="006347D6" w:rsidP="006347D6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4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</w:t>
      </w:r>
      <w:proofErr w:type="spellStart"/>
      <w:r w:rsidRPr="00634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непроведения</w:t>
      </w:r>
      <w:proofErr w:type="spellEnd"/>
      <w:r w:rsidRPr="00634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проверки в течение 2-часов с момента сообщения о нарушении качества предоставления услуги,</w:t>
      </w: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случае невозможности уведомить </w:t>
      </w: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управляющую организацию </w:t>
      </w:r>
      <w:r w:rsidRPr="006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факте нарушения качества предоставляемых услуг в связи с ненадлежащей организацией работы круглосуточной аварийной службы </w:t>
      </w:r>
      <w:r w:rsidRPr="00634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потребитель </w:t>
      </w:r>
      <w:r w:rsidRPr="00634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вправе составить акт проверки качества предоставляемых коммунальных услуг в отсутствие </w:t>
      </w:r>
      <w:r w:rsidRPr="005E2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управляющей организации</w:t>
      </w:r>
      <w:r w:rsidRPr="00634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Pr="00634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таком случае указанный акт подписывается не менее чем 2 потребителями и председателем совета многоквартирного дома</w:t>
      </w:r>
      <w:proofErr w:type="gramStart"/>
      <w:r w:rsidRPr="005E2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.(</w:t>
      </w:r>
      <w:proofErr w:type="gramEnd"/>
      <w:r w:rsidRPr="005E2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п.110(1) Правил предоставления коммунальных услуг)</w:t>
      </w: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11E1" w:rsidRPr="005E2A56" w:rsidRDefault="005351D6" w:rsidP="00B411E1">
      <w:pPr>
        <w:pStyle w:val="aa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 акта и </w:t>
      </w:r>
      <w:proofErr w:type="spellStart"/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фотофиксация</w:t>
      </w:r>
      <w:proofErr w:type="spellEnd"/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будет являться доказательством начала предоставления услуги с нарушением сроков и качества ее предоставления, установленных Приложением №1 Правил предоставления коммунальных услуг.</w:t>
      </w:r>
      <w:r w:rsidR="00C0748F"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Сроком окончания является момент возобновления оказания услуги.</w:t>
      </w:r>
    </w:p>
    <w:p w:rsidR="005351D6" w:rsidRPr="005E2A56" w:rsidRDefault="00C0748F" w:rsidP="00C0748F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мероприятия необходимо проводить в течение всего расчетного периода</w:t>
      </w:r>
      <w:r w:rsidR="00B80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(месяца)</w:t>
      </w:r>
      <w:r w:rsidRPr="005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достоверной фиксации нарушений в сроках оказания услуги по вывозу ТКО.</w:t>
      </w:r>
    </w:p>
    <w:p w:rsidR="0058794D" w:rsidRPr="0058794D" w:rsidRDefault="00C0748F" w:rsidP="0058794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расчетного периода (месяц) либо нескольких периодов (несколько месяцев) и получения платежных документов от регионального оператора на оплату услуг по обращению с ТКО, собственник вправе направить в адрес Регионального оператора претензию о ненадлежащем качестве оказания услуги с требованием об осуществлении перерасчета платы за оказанные услуги (</w:t>
      </w:r>
      <w:r w:rsidRPr="005879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примерный образец прилагается</w:t>
      </w:r>
      <w:r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К указанной претензии </w:t>
      </w:r>
      <w:r w:rsidR="003C55BA"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приложить все имеющиеся у собственника акты проверок, фотоматериалы.</w:t>
      </w:r>
    </w:p>
    <w:p w:rsidR="005E2A56" w:rsidRPr="0058794D" w:rsidRDefault="00C0748F" w:rsidP="0058794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течение следующего расчетного периода региональный оператор не осуществил перерасчет платы за услугу, </w:t>
      </w:r>
      <w:r w:rsidR="005E2A56"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уведомил собственника об отказе в осуществлении перерасчета, </w:t>
      </w:r>
      <w:r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 вправе обратиться с исковым заявлением в </w:t>
      </w:r>
      <w:r w:rsidR="005E2A56"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районный </w:t>
      </w:r>
      <w:r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о понуждении регионального оператора осуществить перерасчет платы </w:t>
      </w:r>
      <w:r w:rsidR="005E2A56"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(возврат излишне оплаченных сумм) </w:t>
      </w:r>
      <w:r w:rsidRPr="005879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оказание услуги с превышением допустимых перерывов ее предоставления.</w:t>
      </w:r>
    </w:p>
    <w:sectPr w:rsidR="005E2A56" w:rsidRPr="0058794D" w:rsidSect="00A6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AC" w:rsidRDefault="004B45AC" w:rsidP="001F56A6">
      <w:pPr>
        <w:spacing w:after="0" w:line="240" w:lineRule="auto"/>
      </w:pPr>
      <w:r>
        <w:separator/>
      </w:r>
    </w:p>
  </w:endnote>
  <w:endnote w:type="continuationSeparator" w:id="0">
    <w:p w:rsidR="004B45AC" w:rsidRDefault="004B45AC" w:rsidP="001F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AC" w:rsidRDefault="004B45AC" w:rsidP="001F56A6">
      <w:pPr>
        <w:spacing w:after="0" w:line="240" w:lineRule="auto"/>
      </w:pPr>
      <w:r>
        <w:separator/>
      </w:r>
    </w:p>
  </w:footnote>
  <w:footnote w:type="continuationSeparator" w:id="0">
    <w:p w:rsidR="004B45AC" w:rsidRDefault="004B45AC" w:rsidP="001F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2CBF"/>
    <w:multiLevelType w:val="hybridMultilevel"/>
    <w:tmpl w:val="6778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844"/>
    <w:rsid w:val="000A5BD3"/>
    <w:rsid w:val="00105189"/>
    <w:rsid w:val="001F56A6"/>
    <w:rsid w:val="002C3E5B"/>
    <w:rsid w:val="003C2CF6"/>
    <w:rsid w:val="003C55BA"/>
    <w:rsid w:val="004243CC"/>
    <w:rsid w:val="004B45AC"/>
    <w:rsid w:val="004D3A5C"/>
    <w:rsid w:val="005351D6"/>
    <w:rsid w:val="0058794D"/>
    <w:rsid w:val="005A7844"/>
    <w:rsid w:val="005E2A56"/>
    <w:rsid w:val="005F1CAA"/>
    <w:rsid w:val="00627496"/>
    <w:rsid w:val="00630D09"/>
    <w:rsid w:val="006347D6"/>
    <w:rsid w:val="008E490E"/>
    <w:rsid w:val="00A61122"/>
    <w:rsid w:val="00A963D4"/>
    <w:rsid w:val="00B411E1"/>
    <w:rsid w:val="00B8012C"/>
    <w:rsid w:val="00C0748F"/>
    <w:rsid w:val="00CC1793"/>
    <w:rsid w:val="00D65E92"/>
    <w:rsid w:val="00E62D77"/>
    <w:rsid w:val="00F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844"/>
    <w:rPr>
      <w:color w:val="0000FF"/>
      <w:u w:val="single"/>
    </w:rPr>
  </w:style>
  <w:style w:type="character" w:customStyle="1" w:styleId="blk">
    <w:name w:val="blk"/>
    <w:basedOn w:val="a0"/>
    <w:rsid w:val="00FC579F"/>
  </w:style>
  <w:style w:type="table" w:styleId="a5">
    <w:name w:val="Table Grid"/>
    <w:basedOn w:val="a1"/>
    <w:uiPriority w:val="59"/>
    <w:rsid w:val="00CC1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6A6"/>
  </w:style>
  <w:style w:type="paragraph" w:styleId="a8">
    <w:name w:val="footer"/>
    <w:basedOn w:val="a"/>
    <w:link w:val="a9"/>
    <w:uiPriority w:val="99"/>
    <w:semiHidden/>
    <w:unhideWhenUsed/>
    <w:rsid w:val="001F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6A6"/>
  </w:style>
  <w:style w:type="paragraph" w:styleId="aa">
    <w:name w:val="List Paragraph"/>
    <w:basedOn w:val="a"/>
    <w:uiPriority w:val="34"/>
    <w:qFormat/>
    <w:rsid w:val="00E6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Ucer</cp:lastModifiedBy>
  <cp:revision>2</cp:revision>
  <dcterms:created xsi:type="dcterms:W3CDTF">2018-09-24T12:26:00Z</dcterms:created>
  <dcterms:modified xsi:type="dcterms:W3CDTF">2018-09-24T12:26:00Z</dcterms:modified>
</cp:coreProperties>
</file>